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p>
    <w:p>
      <w:pPr>
        <w:pStyle w:val="0"/>
        <w:jc w:val="center"/>
        <w:rPr>
          <w:rFonts w:hint="default"/>
          <w:color w:val="auto"/>
        </w:rPr>
      </w:pPr>
      <w:r>
        <w:rPr>
          <w:rFonts w:hint="eastAsia" w:ascii="HGSｺﾞｼｯｸE" w:hAnsi="HGSｺﾞｼｯｸE" w:eastAsia="HGSｺﾞｼｯｸE"/>
          <w:color w:val="auto"/>
          <w:sz w:val="28"/>
        </w:rPr>
        <w:t>予防室の消防用設備等の相談について</w:t>
      </w:r>
    </w:p>
    <w:p>
      <w:pPr>
        <w:pStyle w:val="0"/>
        <w:rPr>
          <w:rFonts w:hint="default"/>
          <w:color w:val="auto"/>
        </w:rPr>
      </w:pPr>
    </w:p>
    <w:p>
      <w:pPr>
        <w:pStyle w:val="0"/>
        <w:autoSpaceDE w:val="0"/>
        <w:autoSpaceDN w:val="0"/>
        <w:adjustRightInd w:val="0"/>
        <w:ind w:firstLine="240" w:firstLineChars="100"/>
        <w:rPr>
          <w:rFonts w:hint="default"/>
          <w:color w:val="auto"/>
        </w:rPr>
      </w:pPr>
      <w:r>
        <w:rPr>
          <w:rFonts w:hint="eastAsia"/>
          <w:color w:val="auto"/>
        </w:rPr>
        <w:t>標記のことについて、箕面市消防本部</w:t>
      </w:r>
      <w:r>
        <w:rPr>
          <w:rFonts w:hint="eastAsia"/>
          <w:color w:val="auto"/>
        </w:rPr>
        <w:t xml:space="preserve"> </w:t>
      </w:r>
      <w:r>
        <w:rPr>
          <w:rFonts w:hint="eastAsia"/>
          <w:color w:val="auto"/>
        </w:rPr>
        <w:t>予防室</w:t>
      </w:r>
      <w:r>
        <w:rPr>
          <w:rFonts w:hint="eastAsia"/>
          <w:color w:val="auto"/>
        </w:rPr>
        <w:t xml:space="preserve"> </w:t>
      </w:r>
      <w:r>
        <w:rPr>
          <w:rFonts w:hint="eastAsia"/>
          <w:color w:val="auto"/>
        </w:rPr>
        <w:t>指導グループでは建築行為に係る消防用設備</w:t>
      </w:r>
      <w:r>
        <w:rPr>
          <w:rFonts w:hint="eastAsia"/>
          <w:strike w:val="0"/>
          <w:dstrike w:val="0"/>
          <w:color w:val="auto"/>
        </w:rPr>
        <w:t>の</w:t>
      </w:r>
      <w:r>
        <w:rPr>
          <w:rFonts w:hint="eastAsia"/>
          <w:color w:val="auto"/>
        </w:rPr>
        <w:t>設置相談、各種届出の受付などの窓口業務を下記のとおり原則予約制としております。</w:t>
      </w:r>
    </w:p>
    <w:p>
      <w:pPr>
        <w:pStyle w:val="0"/>
        <w:autoSpaceDE w:val="0"/>
        <w:autoSpaceDN w:val="0"/>
        <w:adjustRightInd w:val="0"/>
        <w:ind w:firstLine="240" w:firstLineChars="100"/>
        <w:rPr>
          <w:rFonts w:hint="default"/>
          <w:color w:val="auto"/>
        </w:rPr>
      </w:pPr>
      <w:r>
        <w:rPr>
          <w:rFonts w:hint="eastAsia"/>
          <w:color w:val="auto"/>
        </w:rPr>
        <w:t>今後上記に係る相談等は、事前に電話にて、担当者と時間を予約確認の上、来庁頂きますよう、ご協力をよろしくお願いします。</w:t>
      </w:r>
    </w:p>
    <w:p>
      <w:pPr>
        <w:pStyle w:val="0"/>
        <w:autoSpaceDE w:val="0"/>
        <w:autoSpaceDN w:val="0"/>
        <w:adjustRightInd w:val="0"/>
        <w:ind w:firstLine="240" w:firstLineChars="100"/>
        <w:rPr>
          <w:rFonts w:hint="default"/>
          <w:color w:val="auto"/>
        </w:rPr>
      </w:pPr>
      <w:r>
        <w:rPr>
          <w:rFonts w:hint="eastAsia"/>
          <w:color w:val="auto"/>
        </w:rPr>
        <w:t>また、相談等の対応に関して、一つの建築物に対して、複数の業者様や担当者様との相談業務が頻発しますと、意思疎通や情報伝達に齟齬が生じる可能性がございます。</w:t>
      </w:r>
    </w:p>
    <w:p>
      <w:pPr>
        <w:pStyle w:val="0"/>
        <w:autoSpaceDE w:val="0"/>
        <w:autoSpaceDN w:val="0"/>
        <w:adjustRightInd w:val="0"/>
        <w:ind w:firstLine="240" w:firstLineChars="100"/>
        <w:rPr>
          <w:rFonts w:hint="default"/>
          <w:color w:val="auto"/>
        </w:rPr>
      </w:pPr>
      <w:r>
        <w:rPr>
          <w:rFonts w:hint="eastAsia"/>
          <w:color w:val="auto"/>
        </w:rPr>
        <w:t>可能な限り担当責任者</w:t>
      </w:r>
      <w:r>
        <w:rPr>
          <w:rFonts w:hint="eastAsia"/>
          <w:strike w:val="0"/>
          <w:dstrike w:val="0"/>
          <w:color w:val="auto"/>
        </w:rPr>
        <w:t>様</w:t>
      </w:r>
      <w:r>
        <w:rPr>
          <w:rFonts w:hint="eastAsia"/>
          <w:color w:val="auto"/>
        </w:rPr>
        <w:t>をご指名頂き、窓口業務の一元化にご協力くださいますよう、併せてお願いします。</w:t>
      </w:r>
    </w:p>
    <w:p>
      <w:pPr>
        <w:pStyle w:val="0"/>
        <w:autoSpaceDE w:val="0"/>
        <w:autoSpaceDN w:val="0"/>
        <w:adjustRightInd w:val="0"/>
        <w:ind w:firstLine="240" w:firstLineChars="100"/>
        <w:rPr>
          <w:rFonts w:hint="default"/>
          <w:color w:val="auto"/>
        </w:rPr>
      </w:pPr>
    </w:p>
    <w:p>
      <w:pPr>
        <w:pStyle w:val="0"/>
        <w:jc w:val="center"/>
        <w:rPr>
          <w:rFonts w:hint="default"/>
          <w:color w:val="auto"/>
        </w:rPr>
      </w:pPr>
      <w:r>
        <w:rPr>
          <w:rFonts w:hint="eastAsia"/>
          <w:color w:val="auto"/>
        </w:rPr>
        <w:t>記</w:t>
      </w:r>
    </w:p>
    <w:p>
      <w:pPr>
        <w:pStyle w:val="0"/>
        <w:jc w:val="center"/>
        <w:rPr>
          <w:rFonts w:hint="default"/>
          <w:color w:val="auto"/>
        </w:rPr>
      </w:pPr>
    </w:p>
    <w:p>
      <w:pPr>
        <w:pStyle w:val="0"/>
        <w:ind w:left="240" w:hanging="240" w:hangingChars="100"/>
        <w:rPr>
          <w:rFonts w:hint="default" w:ascii="HGSｺﾞｼｯｸE" w:hAnsi="HGSｺﾞｼｯｸE" w:eastAsia="HGSｺﾞｼｯｸE"/>
          <w:color w:val="auto"/>
        </w:rPr>
      </w:pPr>
      <w:r>
        <w:rPr>
          <w:rFonts w:hint="eastAsia" w:ascii="HGSｺﾞｼｯｸE" w:hAnsi="HGSｺﾞｼｯｸE" w:eastAsia="HGSｺﾞｼｯｸE"/>
          <w:color w:val="auto"/>
        </w:rPr>
        <w:t>１．予約可能日時（原則）</w:t>
      </w:r>
    </w:p>
    <w:p>
      <w:pPr>
        <w:pStyle w:val="0"/>
        <w:ind w:left="240" w:hanging="240" w:hangingChars="100"/>
        <w:rPr>
          <w:rFonts w:hint="eastAsia" w:asciiTheme="minorEastAsia" w:hAnsiTheme="minorEastAsia" w:eastAsiaTheme="minorEastAsia"/>
          <w:color w:val="auto"/>
        </w:rPr>
      </w:pPr>
      <w:r>
        <w:rPr>
          <w:rFonts w:hint="eastAsia" w:ascii="HGSｺﾞｼｯｸE" w:hAnsi="HGSｺﾞｼｯｸE" w:eastAsia="HGSｺﾞｼｯｸE"/>
          <w:color w:val="auto"/>
        </w:rPr>
        <w:t>　　</w:t>
      </w:r>
      <w:r>
        <w:rPr>
          <w:rFonts w:hint="eastAsia" w:asciiTheme="minorEastAsia" w:hAnsiTheme="minorEastAsia" w:eastAsiaTheme="minorEastAsia"/>
          <w:color w:val="auto"/>
        </w:rPr>
        <w:t>月曜日から金曜日（祝休日除く）</w:t>
      </w:r>
    </w:p>
    <w:p>
      <w:pPr>
        <w:pStyle w:val="0"/>
        <w:ind w:left="240" w:hanging="24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　　９時００分から１１時３０分</w:t>
      </w:r>
    </w:p>
    <w:p>
      <w:pPr>
        <w:pStyle w:val="0"/>
        <w:ind w:left="240" w:hanging="240" w:hangingChars="100"/>
        <w:rPr>
          <w:rFonts w:hint="default" w:ascii="HGSｺﾞｼｯｸE" w:hAnsi="HGSｺﾞｼｯｸE" w:eastAsia="HGSｺﾞｼｯｸE"/>
          <w:color w:val="auto"/>
        </w:rPr>
      </w:pPr>
      <w:r>
        <w:rPr>
          <w:rFonts w:hint="eastAsia" w:asciiTheme="minorEastAsia" w:hAnsiTheme="minorEastAsia" w:eastAsiaTheme="minorEastAsia"/>
          <w:color w:val="auto"/>
        </w:rPr>
        <w:t>　　１３時００分から１７</w:t>
      </w:r>
      <w:bookmarkStart w:id="0" w:name="_GoBack"/>
      <w:bookmarkEnd w:id="0"/>
      <w:r>
        <w:rPr>
          <w:rFonts w:hint="eastAsia" w:asciiTheme="minorEastAsia" w:hAnsiTheme="minorEastAsia" w:eastAsiaTheme="minorEastAsia"/>
          <w:color w:val="auto"/>
        </w:rPr>
        <w:t>時００分</w:t>
      </w:r>
    </w:p>
    <w:p>
      <w:pPr>
        <w:pStyle w:val="0"/>
        <w:ind w:left="240" w:hanging="240" w:hangingChars="100"/>
        <w:rPr>
          <w:rFonts w:hint="default" w:ascii="HGSｺﾞｼｯｸE" w:hAnsi="HGSｺﾞｼｯｸE" w:eastAsia="HGSｺﾞｼｯｸE"/>
          <w:color w:val="auto"/>
        </w:rPr>
      </w:pPr>
    </w:p>
    <w:p>
      <w:pPr>
        <w:pStyle w:val="0"/>
        <w:ind w:left="240" w:hanging="240" w:hangingChars="100"/>
        <w:rPr>
          <w:rFonts w:hint="default" w:ascii="HGSｺﾞｼｯｸE" w:hAnsi="HGSｺﾞｼｯｸE" w:eastAsia="HGSｺﾞｼｯｸE"/>
          <w:color w:val="auto"/>
        </w:rPr>
      </w:pPr>
      <w:r>
        <w:rPr>
          <w:rFonts w:hint="eastAsia" w:ascii="HGSｺﾞｼｯｸE" w:hAnsi="HGSｺﾞｼｯｸE" w:eastAsia="HGSｺﾞｼｯｸE"/>
          <w:color w:val="auto"/>
        </w:rPr>
        <w:t>２．予約を必要とする事項について</w:t>
      </w:r>
    </w:p>
    <w:p>
      <w:pPr>
        <w:pStyle w:val="0"/>
        <w:ind w:left="240" w:hanging="240" w:hangingChars="100"/>
        <w:rPr>
          <w:rFonts w:hint="default"/>
          <w:color w:val="auto"/>
        </w:rPr>
      </w:pPr>
      <w:r>
        <w:rPr>
          <w:rFonts w:hint="eastAsia"/>
          <w:color w:val="auto"/>
        </w:rPr>
        <w:t>　　消防用設備等に関する相談・届出（消防用設備等点検結果報告は除く）</w:t>
      </w:r>
    </w:p>
    <w:p>
      <w:pPr>
        <w:pStyle w:val="0"/>
        <w:ind w:left="240" w:hanging="240" w:hangingChars="100"/>
        <w:rPr>
          <w:rFonts w:hint="default"/>
          <w:color w:val="auto"/>
        </w:rPr>
      </w:pPr>
      <w:r>
        <w:rPr>
          <w:rFonts w:hint="eastAsia"/>
          <w:color w:val="auto"/>
        </w:rPr>
        <w:t>　　開発・条例協議等に関する相談・届出</w:t>
      </w:r>
    </w:p>
    <w:p>
      <w:pPr>
        <w:pStyle w:val="0"/>
        <w:ind w:left="240" w:hanging="240" w:hangingChars="100"/>
        <w:rPr>
          <w:rFonts w:hint="default"/>
          <w:color w:val="auto"/>
        </w:rPr>
      </w:pPr>
      <w:r>
        <w:rPr>
          <w:rFonts w:hint="eastAsia"/>
          <w:color w:val="auto"/>
        </w:rPr>
        <w:t>　　　　</w:t>
      </w:r>
    </w:p>
    <w:p>
      <w:pPr>
        <w:pStyle w:val="0"/>
        <w:ind w:left="240" w:hanging="240" w:hangingChars="100"/>
        <w:rPr>
          <w:rFonts w:hint="default" w:ascii="HGSｺﾞｼｯｸE" w:hAnsi="HGSｺﾞｼｯｸE" w:eastAsia="HGSｺﾞｼｯｸE"/>
          <w:color w:val="auto"/>
        </w:rPr>
      </w:pPr>
      <w:r>
        <w:rPr>
          <w:rFonts w:hint="eastAsia" w:ascii="HGSｺﾞｼｯｸE" w:hAnsi="HGSｺﾞｼｯｸE" w:eastAsia="HGSｺﾞｼｯｸE"/>
          <w:color w:val="auto"/>
        </w:rPr>
        <w:t>３．事前に連絡頂く事項について</w:t>
      </w:r>
    </w:p>
    <w:p>
      <w:pPr>
        <w:pStyle w:val="0"/>
        <w:ind w:left="240" w:hanging="240" w:hangingChars="100"/>
        <w:rPr>
          <w:rFonts w:hint="eastAsia" w:asciiTheme="minorEastAsia" w:hAnsiTheme="minorEastAsia" w:eastAsiaTheme="minorEastAsia"/>
          <w:color w:val="auto"/>
        </w:rPr>
      </w:pPr>
      <w:r>
        <w:rPr>
          <w:rFonts w:hint="eastAsia" w:ascii="HGSｺﾞｼｯｸE" w:hAnsi="HGSｺﾞｼｯｸE" w:eastAsia="HGSｺﾞｼｯｸE"/>
          <w:color w:val="auto"/>
        </w:rPr>
        <w:t>　　</w:t>
      </w:r>
      <w:r>
        <w:rPr>
          <w:rFonts w:hint="eastAsia" w:asciiTheme="minorEastAsia" w:hAnsiTheme="minorEastAsia" w:eastAsiaTheme="minorEastAsia"/>
          <w:color w:val="auto"/>
        </w:rPr>
        <w:t>担当責任者様のお名前</w:t>
      </w:r>
    </w:p>
    <w:p>
      <w:pPr>
        <w:pStyle w:val="0"/>
        <w:ind w:left="240" w:hanging="24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　　来庁者数（原則３人まで）</w:t>
      </w:r>
    </w:p>
    <w:p>
      <w:pPr>
        <w:pStyle w:val="0"/>
        <w:ind w:left="240" w:hanging="24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　　具体的な来庁目的</w:t>
      </w:r>
    </w:p>
    <w:p>
      <w:pPr>
        <w:pStyle w:val="0"/>
        <w:ind w:left="240" w:hanging="24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　　※ご質問内容や関係図面等があれば事前にメール等にてご提出お願いします。</w:t>
      </w:r>
    </w:p>
    <w:p>
      <w:pPr>
        <w:pStyle w:val="0"/>
        <w:ind w:leftChars="0" w:firstLineChars="0"/>
        <w:rPr>
          <w:rFonts w:hint="default" w:ascii="HGSｺﾞｼｯｸE" w:hAnsi="HGSｺﾞｼｯｸE" w:eastAsia="HGSｺﾞｼｯｸE"/>
          <w:color w:val="auto"/>
        </w:rPr>
      </w:pPr>
    </w:p>
    <w:p>
      <w:pPr>
        <w:pStyle w:val="0"/>
        <w:ind w:leftChars="0" w:firstLineChars="0"/>
        <w:rPr>
          <w:rFonts w:hint="default" w:ascii="HGSｺﾞｼｯｸE" w:hAnsi="HGSｺﾞｼｯｸE" w:eastAsia="HGSｺﾞｼｯｸE"/>
          <w:color w:val="auto"/>
        </w:rPr>
      </w:pPr>
      <w:r>
        <w:rPr>
          <w:rFonts w:hint="eastAsia"/>
        </w:rPr>
        <w:drawing>
          <wp:anchor distT="0" distB="0" distL="203200" distR="203200" simplePos="0" relativeHeight="2" behindDoc="0" locked="0" layoutInCell="1" hidden="0" allowOverlap="1">
            <wp:simplePos x="0" y="0"/>
            <wp:positionH relativeFrom="column">
              <wp:posOffset>4933950</wp:posOffset>
            </wp:positionH>
            <wp:positionV relativeFrom="paragraph">
              <wp:posOffset>161290</wp:posOffset>
            </wp:positionV>
            <wp:extent cx="819150" cy="8191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819150" cy="819150"/>
                    </a:xfrm>
                    <a:prstGeom prst="rect">
                      <a:avLst/>
                    </a:prstGeom>
                  </pic:spPr>
                </pic:pic>
              </a:graphicData>
            </a:graphic>
          </wp:anchor>
        </w:drawing>
      </w:r>
      <w:r>
        <w:rPr>
          <w:rFonts w:hint="eastAsia" w:ascii="HGSｺﾞｼｯｸE" w:hAnsi="HGSｺﾞｼｯｸE" w:eastAsia="HGSｺﾞｼｯｸE"/>
          <w:color w:val="auto"/>
        </w:rPr>
        <w:t>４．予約方法について</w:t>
      </w:r>
      <w:r>
        <w:rPr>
          <w:rFonts w:hint="default" w:ascii="HGSｺﾞｼｯｸE" w:hAnsi="HGSｺﾞｼｯｸE" w:eastAsia="HGSｺﾞｼｯｸE"/>
          <w:color w:val="auto"/>
        </w:rPr>
        <w:t xml:space="preserve"> </w:t>
      </w:r>
    </w:p>
    <w:p>
      <w:pPr>
        <w:pStyle w:val="0"/>
        <w:ind w:left="720" w:hanging="720" w:hangingChars="300"/>
        <w:rPr>
          <w:rFonts w:hint="eastAsia" w:asciiTheme="minorEastAsia" w:hAnsiTheme="minorEastAsia" w:eastAsiaTheme="minorEastAsia"/>
          <w:color w:val="auto"/>
        </w:rPr>
      </w:pPr>
      <w:r>
        <w:rPr>
          <w:rFonts w:hint="eastAsia"/>
          <w:color w:val="auto"/>
        </w:rPr>
        <w:t>　　</w:t>
      </w:r>
      <w:r>
        <w:rPr>
          <w:rFonts w:hint="eastAsia" w:asciiTheme="minorEastAsia" w:hAnsiTheme="minorEastAsia" w:eastAsiaTheme="minorEastAsia"/>
          <w:color w:val="auto"/>
        </w:rPr>
        <w:t>電話予約　　　　　</w:t>
      </w:r>
      <w:r>
        <w:rPr>
          <w:rFonts w:hint="eastAsia" w:asciiTheme="minorEastAsia" w:hAnsiTheme="minorEastAsia" w:eastAsiaTheme="minorEastAsia"/>
          <w:color w:val="auto"/>
        </w:rPr>
        <w:t>072-724-9994</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オンライン予約　　</w:t>
      </w:r>
      <w:r>
        <w:rPr>
          <w:rFonts w:hint="eastAsia"/>
        </w:rPr>
        <w:fldChar w:fldCharType="begin"/>
      </w:r>
      <w:r>
        <w:rPr>
          <w:rFonts w:hint="eastAsia"/>
        </w:rPr>
        <w:instrText xml:space="preserve"> HYPERLINK "https://logoform.jp/form/5CLo/323202"</w:instrText>
      </w:r>
      <w:r>
        <w:rPr>
          <w:rFonts w:hint="eastAsia"/>
        </w:rPr>
        <w:fldChar w:fldCharType="separate"/>
      </w:r>
      <w:r>
        <w:rPr>
          <w:rStyle w:val="31"/>
          <w:rFonts w:hint="eastAsia" w:asciiTheme="minorEastAsia" w:hAnsiTheme="minorEastAsia" w:eastAsiaTheme="minorEastAsia"/>
          <w:color w:val="auto"/>
        </w:rPr>
        <w:t>https://logoform.jp/form/5CLo/323202</w:t>
      </w:r>
      <w:r>
        <w:rPr>
          <w:rFonts w:hint="eastAsia"/>
        </w:rPr>
        <w:fldChar w:fldCharType="end"/>
      </w:r>
      <w:r>
        <w:rPr>
          <w:rFonts w:hint="eastAsia" w:asciiTheme="minorEastAsia" w:hAnsiTheme="minorEastAsia" w:eastAsiaTheme="minorEastAsia"/>
          <w:color w:val="auto"/>
        </w:rPr>
        <w:t>　　</w:t>
      </w:r>
    </w:p>
    <w:p>
      <w:pPr>
        <w:pStyle w:val="0"/>
        <w:ind w:left="720" w:hanging="720" w:hangingChars="300"/>
        <w:rPr>
          <w:rFonts w:hint="eastAsia" w:asciiTheme="minorEastAsia" w:hAnsiTheme="minorEastAsia" w:eastAsiaTheme="minorEastAsia"/>
          <w:color w:val="auto"/>
        </w:rPr>
      </w:pPr>
      <w:r>
        <w:rPr>
          <w:rFonts w:hint="eastAsia" w:asciiTheme="minorEastAsia" w:hAnsiTheme="minorEastAsia" w:eastAsiaTheme="minorEastAsia"/>
          <w:color w:val="auto"/>
        </w:rPr>
        <w:t>　　　</w:t>
      </w:r>
    </w:p>
    <w:p>
      <w:pPr>
        <w:pStyle w:val="0"/>
        <w:ind w:left="480" w:hanging="480" w:hangingChars="200"/>
        <w:rPr>
          <w:rFonts w:hint="default"/>
        </w:rPr>
      </w:pPr>
      <w:r>
        <w:rPr>
          <w:rFonts w:hint="eastAsia" w:asciiTheme="minorEastAsia" w:hAnsiTheme="minorEastAsia" w:eastAsiaTheme="minorEastAsia"/>
          <w:color w:val="auto"/>
        </w:rPr>
        <w:t>　　</w:t>
      </w:r>
    </w:p>
    <w:p>
      <w:pPr>
        <w:pStyle w:val="27"/>
        <w:jc w:val="left"/>
        <w:rPr>
          <w:rFonts w:hint="default"/>
        </w:rPr>
      </w:pPr>
      <w:r>
        <w:rPr>
          <w:rFonts w:hint="eastAsia" w:ascii="HGSｺﾞｼｯｸE" w:hAnsi="HGSｺﾞｼｯｸE" w:eastAsia="HGSｺﾞｼｯｸE"/>
          <w:color w:val="auto"/>
        </w:rPr>
        <w:t>５．消防同意について</w:t>
      </w:r>
      <w:r>
        <w:rPr>
          <w:rFonts w:hint="default" w:ascii="HGSｺﾞｼｯｸE" w:hAnsi="HGSｺﾞｼｯｸE" w:eastAsia="HGSｺﾞｼｯｸE"/>
          <w:color w:val="auto"/>
        </w:rPr>
        <w:t xml:space="preserve"> </w:t>
      </w:r>
    </w:p>
    <w:p>
      <w:pPr>
        <w:pStyle w:val="27"/>
        <w:ind w:left="240" w:hanging="240" w:hangingChars="100"/>
        <w:jc w:val="left"/>
        <w:rPr>
          <w:rFonts w:hint="default"/>
        </w:rPr>
      </w:pPr>
      <w:r>
        <w:rPr>
          <w:rFonts w:hint="eastAsia"/>
        </w:rPr>
        <w:t>　　</w:t>
      </w:r>
      <w:r>
        <w:rPr>
          <w:rFonts w:hint="eastAsia" w:asciiTheme="minorEastAsia" w:hAnsiTheme="minorEastAsia" w:eastAsiaTheme="minorEastAsia"/>
        </w:rPr>
        <w:t>消防同意の下見は受け付けていません。</w:t>
      </w:r>
    </w:p>
    <w:p>
      <w:pPr>
        <w:pStyle w:val="27"/>
        <w:ind w:left="480" w:leftChars="200" w:firstLineChars="0"/>
        <w:jc w:val="left"/>
        <w:rPr>
          <w:rFonts w:hint="default"/>
        </w:rPr>
      </w:pPr>
      <w:r>
        <w:rPr>
          <w:rFonts w:hint="eastAsia" w:asciiTheme="minorEastAsia" w:hAnsiTheme="minorEastAsia" w:eastAsiaTheme="minorEastAsia"/>
        </w:rPr>
        <w:t>ご連絡をいただいても審査日数を早めることはできません。</w:t>
      </w:r>
    </w:p>
    <w:p>
      <w:pPr>
        <w:pStyle w:val="27"/>
        <w:ind w:left="480" w:leftChars="200" w:firstLineChars="0"/>
        <w:jc w:val="left"/>
        <w:rPr>
          <w:rFonts w:hint="default"/>
        </w:rPr>
      </w:pPr>
      <w:r>
        <w:rPr>
          <w:rFonts w:hint="eastAsia" w:asciiTheme="minorEastAsia" w:hAnsiTheme="minorEastAsia" w:eastAsiaTheme="minorEastAsia"/>
        </w:rPr>
        <w:t>審査書類等に不備があった場合は是正が確認できるまで審査日数が延長になる場合があります。</w:t>
      </w:r>
    </w:p>
    <w:sectPr>
      <w:pgSz w:w="11906" w:h="16838"/>
      <w:pgMar w:top="1134" w:right="1134" w:bottom="1134" w:left="1134" w:header="851"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dobe Ming Std L">
    <w:panose1 w:val="00000000000000000000"/>
    <w:charset w:val="80"/>
    <w:family w:val="roman"/>
    <w:pitch w:val="fixed"/>
    <w:sig w:usb0="00000000" w:usb1="00000000" w:usb2="00000000" w:usb3="00000000" w:csb0="01008200" w:csb1="00000000"/>
  </w:font>
  <w:font w:name="Adobe Myungjo Std M">
    <w:panose1 w:val="00000000000000000000"/>
    <w:charset w:val="80"/>
    <w:family w:val="roman"/>
    <w:pitch w:val="fixed"/>
    <w:sig w:usb0="00000000" w:usb1="00000000" w:usb2="00000000" w:usb3="00000000" w:csb0="01008200" w:csb1="00000000"/>
  </w:font>
  <w:font w:name="Adobe Gothic Std B">
    <w:panose1 w:val="00000000000000000000"/>
    <w:charset w:val="80"/>
    <w:family w:val="swiss"/>
    <w:pitch w:val="fixed"/>
    <w:sig w:usb0="00000000" w:usb1="00000000" w:usb2="00000000" w:usb3="00000000" w:csb0="01008200" w:csb1="00000000"/>
  </w:font>
  <w:font w:name="Adobe Heiti Std R">
    <w:panose1 w:val="00000000000000000000"/>
    <w:charset w:val="80"/>
    <w:family w:val="swiss"/>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dobe Song Std L">
    <w:panose1 w:val="00000000000000000000"/>
    <w:charset w:val="80"/>
    <w:family w:val="roman"/>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Consolas">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VerticalSpacing w:val="33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4"/>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kern w:val="2"/>
      <w:sz w:val="24"/>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kern w:val="2"/>
      <w:sz w:val="24"/>
    </w:rPr>
  </w:style>
  <w:style w:type="paragraph" w:styleId="25" w:customStyle="1">
    <w:name w:val="一太郎"/>
    <w:next w:val="2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26">
    <w:name w:val="List Paragraph"/>
    <w:basedOn w:val="0"/>
    <w:next w:val="26"/>
    <w:link w:val="0"/>
    <w:uiPriority w:val="0"/>
    <w:qFormat/>
    <w:pPr>
      <w:ind w:left="840" w:leftChars="400"/>
    </w:pPr>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rPr>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character" w:styleId="31">
    <w:name w:val="Hyperlink"/>
    <w:basedOn w:val="10"/>
    <w:next w:val="31"/>
    <w:link w:val="0"/>
    <w:uiPriority w:val="0"/>
    <w:rPr>
      <w:color w:val="0000FF" w:themeColor="hyperlink"/>
      <w:u w:val="single" w:color="auto"/>
    </w:rPr>
  </w:style>
  <w:style w:type="table" w:styleId="32">
    <w:name w:val="Table Grid"/>
    <w:basedOn w:val="11"/>
    <w:next w:val="3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1</Pages>
  <Words>7</Words>
  <Characters>643</Characters>
  <Application>JUST Note</Application>
  <Lines>39</Lines>
  <Paragraphs>26</Paragraphs>
  <Company>箕面市役所</Company>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箕 公 職 第 　　　　　　　号</dc:title>
  <dc:creator>職員課</dc:creator>
  <cp:lastModifiedBy>上田　由香(手動)</cp:lastModifiedBy>
  <cp:lastPrinted>2023-02-07T11:30:31Z</cp:lastPrinted>
  <dcterms:created xsi:type="dcterms:W3CDTF">2020-04-10T09:26:00Z</dcterms:created>
  <dcterms:modified xsi:type="dcterms:W3CDTF">2025-04-02T04:49:48Z</dcterms:modified>
  <cp:revision>27</cp:revision>
</cp:coreProperties>
</file>