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eastAsia" w:ascii="ＭＳ 明朝" w:hAnsi="ＭＳ 明朝" w:eastAsia="ＭＳ 明朝"/>
          <w:sz w:val="24"/>
        </w:rPr>
      </w:pPr>
      <w:r>
        <w:rPr>
          <w:rFonts w:hint="eastAsia" w:ascii="ＭＳ 明朝" w:hAnsi="ＭＳ 明朝" w:eastAsia="ＭＳ 明朝"/>
          <w:b w:val="1"/>
          <w:color w:val="auto"/>
          <w:sz w:val="24"/>
        </w:rPr>
        <w:t>（様式１３）</w:t>
      </w:r>
      <w:bookmarkStart w:id="0" w:name="_GoBack"/>
      <w:bookmarkEnd w:id="0"/>
    </w:p>
    <w:p>
      <w:pPr>
        <w:pStyle w:val="0"/>
        <w:jc w:val="center"/>
        <w:rPr>
          <w:rFonts w:hint="eastAsia" w:ascii="ＭＳ 明朝" w:hAnsi="ＭＳ 明朝" w:eastAsia="ＭＳ 明朝"/>
          <w:b w:val="1"/>
          <w:sz w:val="32"/>
        </w:rPr>
      </w:pPr>
      <w:r>
        <w:rPr>
          <w:rFonts w:hint="eastAsia" w:ascii="ＭＳ 明朝" w:hAnsi="ＭＳ 明朝" w:eastAsia="ＭＳ 明朝"/>
          <w:b w:val="1"/>
          <w:sz w:val="28"/>
        </w:rPr>
        <w:t>適正な履行確保のための業務体制</w:t>
      </w:r>
    </w:p>
    <w:p>
      <w:pPr>
        <w:pStyle w:val="0"/>
        <w:jc w:val="center"/>
        <w:rPr>
          <w:rFonts w:hint="eastAsia" w:ascii="ＭＳ 明朝" w:hAnsi="ＭＳ 明朝" w:eastAsia="ＭＳ 明朝"/>
          <w:sz w:val="24"/>
        </w:rPr>
      </w:pPr>
    </w:p>
    <w:p>
      <w:pPr>
        <w:pStyle w:val="0"/>
        <w:jc w:val="center"/>
        <w:rPr>
          <w:rFonts w:hint="eastAsia" w:ascii="ＭＳ 明朝" w:hAnsi="ＭＳ 明朝" w:eastAsia="ＭＳ 明朝"/>
          <w:sz w:val="24"/>
          <w:u w:val="single" w:color="auto"/>
        </w:rPr>
      </w:pPr>
      <w:r>
        <w:rPr>
          <w:rFonts w:hint="eastAsia" w:ascii="ＭＳ 明朝" w:hAnsi="ＭＳ 明朝" w:eastAsia="ＭＳ 明朝"/>
          <w:sz w:val="24"/>
        </w:rPr>
        <w:t>　　　　　　　　　　　　　　　　　　</w:t>
      </w:r>
      <w:r>
        <w:rPr>
          <w:rFonts w:hint="eastAsia" w:ascii="ＭＳ 明朝" w:hAnsi="ＭＳ 明朝" w:eastAsia="ＭＳ 明朝"/>
          <w:sz w:val="24"/>
          <w:u w:val="single" w:color="auto"/>
        </w:rPr>
        <w:t>申込者名：</w:t>
      </w:r>
      <w:r>
        <w:rPr>
          <w:rFonts w:hint="eastAsia" w:ascii="ＭＳ 明朝" w:hAnsi="ＭＳ 明朝" w:eastAsia="ＭＳ 明朝"/>
          <w:sz w:val="24"/>
          <w:highlight w:val="none"/>
          <w:u w:val="single" w:color="auto"/>
          <w:shd w:val="pct15" w:color="auto" w:fill="auto"/>
        </w:rPr>
        <w:t>　　　　　　　　　　　　　　　　</w:t>
      </w:r>
    </w:p>
    <w:p>
      <w:pPr>
        <w:pStyle w:val="0"/>
        <w:rPr>
          <w:rFonts w:hint="eastAsia" w:ascii="ＭＳ 明朝" w:hAnsi="ＭＳ 明朝" w:eastAsia="ＭＳ 明朝"/>
          <w:sz w:val="24"/>
          <w:u w:val="none" w:color="auto"/>
        </w:rPr>
      </w:pPr>
      <w:r>
        <w:rPr>
          <w:rFonts w:hint="eastAsia" w:ascii="ＭＳ 明朝" w:hAnsi="ＭＳ 明朝" w:eastAsia="ＭＳ 明朝"/>
          <w:sz w:val="24"/>
          <w:u w:val="none" w:color="auto"/>
        </w:rPr>
        <w:t>　■業務の運営にあたり、業務水準書による事業計画に基づく業務履行体制を記載してください。</w:t>
      </w:r>
    </w:p>
    <w:tbl>
      <w:tblPr>
        <w:tblStyle w:val="17"/>
        <w:tblpPr w:leftFromText="0" w:rightFromText="0" w:topFromText="0" w:bottomFromText="0" w:vertAnchor="text" w:horzAnchor="margin" w:tblpX="338" w:tblpY="1185"/>
        <w:tblOverlap w:val="never"/>
        <w:tblW w:w="12886" w:type="dxa"/>
        <w:tblLayout w:type="fixed"/>
        <w:tblLook w:firstRow="1" w:lastRow="0" w:firstColumn="1" w:lastColumn="0" w:noHBand="0" w:noVBand="1" w:val="04A0"/>
      </w:tblPr>
      <w:tblGrid>
        <w:gridCol w:w="12886"/>
      </w:tblGrid>
      <w:tr>
        <w:trPr>
          <w:trHeight w:val="3645" w:hRule="atLeast"/>
        </w:trPr>
        <w:tc>
          <w:tcPr>
            <w:tcW w:w="12886"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BE"/>
            <w:vAlign w:val="top"/>
          </w:tcPr>
          <w:p>
            <w:pPr>
              <w:pStyle w:val="0"/>
              <w:rPr>
                <w:rFonts w:hint="eastAsia" w:ascii="ＭＳ 明朝" w:hAnsi="ＭＳ 明朝" w:eastAsia="ＭＳ 明朝"/>
                <w:b w:val="1"/>
              </w:rPr>
            </w:pPr>
          </w:p>
          <w:p>
            <w:pPr>
              <w:pStyle w:val="0"/>
              <w:rPr>
                <w:rFonts w:hint="eastAsia" w:ascii="ＭＳ 明朝" w:hAnsi="ＭＳ 明朝" w:eastAsia="ＭＳ 明朝"/>
              </w:rPr>
            </w:pPr>
          </w:p>
        </w:tc>
      </w:tr>
    </w:tbl>
    <w:p>
      <w:pPr>
        <w:pStyle w:val="0"/>
        <w:rPr>
          <w:rFonts w:hint="eastAsia" w:ascii="ＭＳ 明朝" w:hAnsi="ＭＳ 明朝" w:eastAsia="ＭＳ 明朝"/>
          <w:sz w:val="24"/>
          <w:u w:val="none" w:color="auto"/>
        </w:rPr>
      </w:pPr>
      <w:r>
        <w:rPr>
          <w:rFonts w:hint="eastAsia" w:ascii="ＭＳ 明朝" w:hAnsi="ＭＳ 明朝" w:eastAsia="ＭＳ 明朝"/>
          <w:sz w:val="24"/>
          <w:u w:val="none" w:color="auto"/>
        </w:rPr>
        <w:t>　※「別紙のとおり」とし、資料を作成の上、添付することも可とする。</w:t>
      </w:r>
    </w:p>
    <w:p>
      <w:pPr>
        <w:pStyle w:val="0"/>
        <w:ind w:firstLine="240" w:firstLineChars="100"/>
        <w:rPr>
          <w:rFonts w:hint="eastAsia" w:ascii="ＭＳ 明朝" w:hAnsi="ＭＳ 明朝" w:eastAsia="ＭＳ 明朝"/>
          <w:sz w:val="24"/>
          <w:u w:val="none" w:color="auto"/>
        </w:rPr>
      </w:pPr>
      <w:r>
        <w:rPr>
          <w:rFonts w:hint="eastAsia" w:ascii="ＭＳ 明朝" w:hAnsi="ＭＳ 明朝" w:eastAsia="ＭＳ 明朝"/>
          <w:sz w:val="24"/>
          <w:u w:val="none" w:color="auto"/>
        </w:rPr>
        <w:t>※災害時・緊急時における業務履行体制も作成すること。</w:t>
      </w:r>
    </w:p>
    <w:p>
      <w:pPr>
        <w:pStyle w:val="0"/>
        <w:ind w:firstLine="240" w:firstLineChars="100"/>
        <w:rPr>
          <w:rFonts w:hint="eastAsia" w:ascii="ＭＳ 明朝" w:hAnsi="ＭＳ 明朝" w:eastAsia="ＭＳ 明朝"/>
          <w:sz w:val="24"/>
          <w:u w:val="none" w:color="auto"/>
        </w:rPr>
      </w:pPr>
      <w:r>
        <w:rPr>
          <w:rFonts w:hint="eastAsia" w:ascii="ＭＳ 明朝" w:hAnsi="ＭＳ 明朝" w:eastAsia="ＭＳ 明朝"/>
          <w:sz w:val="24"/>
          <w:u w:val="none" w:color="auto"/>
        </w:rPr>
        <w:t>※具体的かつ簡潔明瞭に記載のこと。</w:t>
      </w:r>
    </w:p>
    <w:p>
      <w:pPr>
        <w:pStyle w:val="0"/>
        <w:ind w:left="210" w:leftChars="100" w:firstLine="0" w:firstLineChars="0"/>
        <w:rPr>
          <w:rFonts w:hint="eastAsia" w:ascii="ＭＳ 明朝" w:hAnsi="ＭＳ 明朝" w:eastAsia="ＭＳ 明朝"/>
          <w:sz w:val="24"/>
          <w:u w:val="none" w:color="auto"/>
        </w:rPr>
      </w:pPr>
    </w:p>
    <w:p>
      <w:pPr>
        <w:pStyle w:val="0"/>
        <w:ind w:left="0" w:leftChars="0" w:firstLine="240" w:firstLineChars="100"/>
        <w:rPr>
          <w:rFonts w:hint="eastAsia" w:ascii="ＭＳ 明朝" w:hAnsi="ＭＳ 明朝" w:eastAsia="ＭＳ 明朝"/>
          <w:sz w:val="24"/>
          <w:u w:val="none" w:color="auto"/>
        </w:rPr>
      </w:pPr>
      <w:r>
        <w:rPr>
          <w:rFonts w:hint="eastAsia" w:ascii="ＭＳ 明朝" w:hAnsi="ＭＳ 明朝" w:eastAsia="ＭＳ 明朝"/>
          <w:sz w:val="24"/>
          <w:u w:val="none" w:color="auto"/>
        </w:rPr>
        <w:t>※業務の実施体制、業務フロー、災害・緊急時の履行体制等を評価する。</w:t>
      </w:r>
    </w:p>
    <w:p>
      <w:pPr>
        <w:pStyle w:val="0"/>
        <w:ind w:left="0" w:leftChars="0" w:firstLine="240" w:firstLineChars="100"/>
        <w:rPr>
          <w:rFonts w:hint="eastAsia" w:ascii="ＭＳ 明朝" w:hAnsi="ＭＳ 明朝" w:eastAsia="ＭＳ 明朝"/>
          <w:sz w:val="24"/>
          <w:u w:val="none" w:color="auto"/>
        </w:rPr>
      </w:pPr>
      <w:r>
        <w:rPr>
          <w:rFonts w:hint="eastAsia" w:ascii="ＭＳ 明朝" w:hAnsi="ＭＳ 明朝" w:eastAsia="ＭＳ 明朝"/>
          <w:sz w:val="24"/>
          <w:u w:val="none" w:color="auto"/>
        </w:rPr>
        <w:t>※必要であれば、資料等添付のこと。</w:t>
      </w:r>
    </w:p>
    <w:sectPr>
      <w:pgSz w:w="16838" w:h="11906" w:orient="landscape"/>
      <w:pgMar w:top="1701" w:right="1985"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Ｐ明朝">
    <w:panose1 w:val="00000000000000000000"/>
    <w:charset w:val="80"/>
    <w:family w:val="roma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136</TotalTime>
  <Pages>1</Pages>
  <Words>0</Words>
  <Characters>194</Characters>
  <Application>JUST Note</Application>
  <Lines>13</Lines>
  <Paragraphs>9</Paragraphs>
  <Company>箕面市役所</Company>
  <CharactersWithSpaces>230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松本　茂(手動)</dc:creator>
  <cp:lastModifiedBy>岡本　英子(手動)</cp:lastModifiedBy>
  <cp:lastPrinted>2020-06-17T06:38:06Z</cp:lastPrinted>
  <dcterms:created xsi:type="dcterms:W3CDTF">2020-03-04T05:54:00Z</dcterms:created>
  <dcterms:modified xsi:type="dcterms:W3CDTF">2023-07-08T04:40:55Z</dcterms:modified>
  <cp:revision>2</cp:revision>
</cp:coreProperties>
</file>