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様式６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【提案書】過去</w:t>
      </w:r>
      <w:r>
        <w:rPr>
          <w:rFonts w:hint="eastAsia" w:ascii="ＭＳ 明朝" w:hAnsi="ＭＳ 明朝" w:eastAsia="ＭＳ 明朝"/>
          <w:b w:val="1"/>
          <w:sz w:val="32"/>
        </w:rPr>
        <w:t>3</w:t>
      </w:r>
      <w:r>
        <w:rPr>
          <w:rFonts w:hint="eastAsia" w:ascii="ＭＳ 明朝" w:hAnsi="ＭＳ 明朝" w:eastAsia="ＭＳ 明朝"/>
          <w:b w:val="1"/>
          <w:color w:val="000000" w:themeColor="text1"/>
          <w:sz w:val="32"/>
          <w:highlight w:val="none"/>
        </w:rPr>
        <w:t>ヶ</w:t>
      </w:r>
      <w:r>
        <w:rPr>
          <w:rFonts w:hint="eastAsia" w:ascii="ＭＳ 明朝" w:hAnsi="ＭＳ 明朝" w:eastAsia="ＭＳ 明朝"/>
          <w:b w:val="1"/>
          <w:sz w:val="32"/>
        </w:rPr>
        <w:t>年の決算状況（赤字の有無）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621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2730"/>
        <w:gridCol w:w="3150"/>
        <w:gridCol w:w="3360"/>
        <w:gridCol w:w="3360"/>
      </w:tblGrid>
      <w:tr>
        <w:trPr>
          <w:trHeight w:val="736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令和４年度</w:t>
            </w: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令和５年度</w:t>
            </w: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令和６年度</w:t>
            </w:r>
          </w:p>
        </w:tc>
      </w:tr>
      <w:tr>
        <w:trPr>
          <w:trHeight w:val="1540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経常利益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円）</w:t>
            </w:r>
          </w:p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（収支差）</w:t>
            </w: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720" w:firstLineChars="3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※直近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事業年度分の有価証券報告書等の損益計算書の数値を用いること。</w:t>
      </w:r>
    </w:p>
    <w:p>
      <w:pPr>
        <w:pStyle w:val="0"/>
        <w:ind w:firstLine="720" w:firstLineChars="3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ind w:firstLine="720" w:firstLineChars="3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※数値を引用した決算書を添付のうえ、引用数値をマーカーで明示すること。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82</TotalTime>
  <Pages>1</Pages>
  <Words>2</Words>
  <Characters>171</Characters>
  <Application>JUST Note</Application>
  <Lines>30</Lines>
  <Paragraphs>11</Paragraphs>
  <Company>箕面市役所</Company>
  <CharactersWithSpaces>205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箕浦　詩子(手動)</cp:lastModifiedBy>
  <dcterms:created xsi:type="dcterms:W3CDTF">2020-03-04T05:54:00Z</dcterms:created>
  <dcterms:modified xsi:type="dcterms:W3CDTF">2025-11-20T08:51:48Z</dcterms:modified>
  <cp:revision>3</cp:revision>
</cp:coreProperties>
</file>