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※令和５年４月１日から令和６年３月３１日事業年度の有価証</w:t>
      </w:r>
      <w:r>
        <w:rPr>
          <w:rFonts w:hint="eastAsia" w:ascii="ＭＳ 明朝" w:hAnsi="ＭＳ 明朝" w:eastAsia="ＭＳ 明朝"/>
          <w:sz w:val="24"/>
          <w:u w:val="none" w:color="auto"/>
        </w:rPr>
        <w:t>券報告書等のキャッシュフロー計算書の数値を用いる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2024-09-10T08:11:48Z</dcterms:modified>
  <cp:revision>3</cp:revision>
</cp:coreProperties>
</file>