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（様式６）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6"/>
        </w:rPr>
      </w:pPr>
      <w:r>
        <w:rPr>
          <w:rFonts w:hint="eastAsia" w:ascii="ＭＳ 明朝" w:hAnsi="ＭＳ 明朝" w:eastAsia="ＭＳ 明朝"/>
          <w:b w:val="1"/>
          <w:sz w:val="36"/>
        </w:rPr>
        <w:t>市との災害時応援協定等の締結による地域貢献の実績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/>
        </w:rPr>
        <w:t>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箕面市との災害時応援工程等の締結の有無</w:t>
      </w:r>
    </w:p>
    <w:tbl>
      <w:tblPr>
        <w:tblStyle w:val="11"/>
        <w:tblpPr w:leftFromText="142" w:rightFromText="142" w:topFromText="0" w:bottomFromText="0" w:vertAnchor="text" w:horzAnchor="text" w:tblpX="5389" w:tblpY="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80"/>
        <w:gridCol w:w="1920"/>
      </w:tblGrid>
      <w:tr>
        <w:trPr>
          <w:trHeight w:val="63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40" w:firstLineChars="10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無</w:t>
            </w:r>
          </w:p>
        </w:tc>
      </w:tr>
    </w:tbl>
    <w:p>
      <w:pPr>
        <w:pStyle w:val="0"/>
        <w:wordWrap w:val="0"/>
        <w:ind w:leftChars="0" w:firstLine="0" w:firstLineChars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center" w:leader="none" w:pos="7285"/>
          <w:tab w:val="left" w:leader="none" w:pos="12147"/>
        </w:tabs>
        <w:jc w:val="both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↓　有の場合</w:t>
      </w:r>
      <w:r>
        <w:rPr>
          <w:rFonts w:hint="eastAsia"/>
          <w:sz w:val="24"/>
        </w:rPr>
        <w:tab/>
      </w:r>
    </w:p>
    <w:tbl>
      <w:tblPr>
        <w:tblStyle w:val="11"/>
        <w:tblpPr w:leftFromText="142" w:rightFromText="142" w:topFromText="0" w:bottomFromText="0" w:vertAnchor="text" w:horzAnchor="text" w:tblpX="251" w:tblpY="1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778"/>
        <w:gridCol w:w="5280"/>
        <w:gridCol w:w="4327"/>
      </w:tblGrid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締結している協定書の名称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協定締結者</w:t>
            </w: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協定締結日</w:t>
            </w: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　災害時応援協定等を市と締結している事業者を評価する。</w:t>
      </w:r>
    </w:p>
    <w:p>
      <w:pPr>
        <w:pStyle w:val="0"/>
        <w:wordWrap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事業者の所属している団体等が、市との協定等を締結している場合も評価の対象とする。</w:t>
      </w:r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81</Characters>
  <Application>JUST Note</Application>
  <Lines>39</Lines>
  <Paragraphs>10</Paragraphs>
  <Company>箕面市役所</Company>
  <CharactersWithSpaces>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naoki MURATA</dc:creator>
  <cp:lastModifiedBy>曽我部　勇介(手動)</cp:lastModifiedBy>
  <cp:lastPrinted>2019-10-10T10:00:00Z</cp:lastPrinted>
  <dcterms:created xsi:type="dcterms:W3CDTF">2013-07-22T06:19:00Z</dcterms:created>
  <dcterms:modified xsi:type="dcterms:W3CDTF">2019-10-10T11:16:16Z</dcterms:modified>
  <cp:revision>9</cp:revision>
</cp:coreProperties>
</file>