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※令和４</w:t>
      </w:r>
      <w:r>
        <w:rPr>
          <w:rFonts w:hint="eastAsia" w:ascii="ＭＳ 明朝" w:hAnsi="ＭＳ 明朝" w:eastAsia="ＭＳ 明朝"/>
          <w:sz w:val="24"/>
          <w:u w:val="none" w:color="auto"/>
        </w:rPr>
        <w:t>年４月１日から令和５年３月３１日事業年度の有価証券報告書等の貸借対照表の数値を用いること。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224</Characters>
  <Application>JUST Note</Application>
  <Lines>33</Lines>
  <Paragraphs>17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2024-04-10T12:59:08Z</dcterms:modified>
  <cp:revision>3</cp:revision>
</cp:coreProperties>
</file>