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5D" w:rsidRDefault="00442B5D">
      <w:pPr>
        <w:rPr>
          <w:sz w:val="24"/>
          <w:szCs w:val="24"/>
        </w:rPr>
      </w:pPr>
      <w:r>
        <w:rPr>
          <w:rFonts w:hint="eastAsia"/>
        </w:rPr>
        <w:t xml:space="preserve">　　　　　　　　　　　　　　　　　　　　　　　　　　　　　　　</w:t>
      </w:r>
      <w:r w:rsidRPr="001026FF">
        <w:rPr>
          <w:rFonts w:hint="eastAsia"/>
          <w:sz w:val="24"/>
          <w:szCs w:val="24"/>
        </w:rPr>
        <w:t xml:space="preserve">平成　　年　　月　</w:t>
      </w:r>
      <w:r>
        <w:rPr>
          <w:rFonts w:hint="eastAsia"/>
          <w:sz w:val="24"/>
          <w:szCs w:val="24"/>
        </w:rPr>
        <w:t xml:space="preserve">　日</w:t>
      </w:r>
    </w:p>
    <w:p w:rsidR="00442B5D" w:rsidRDefault="00442B5D">
      <w:pPr>
        <w:rPr>
          <w:sz w:val="24"/>
          <w:szCs w:val="24"/>
        </w:rPr>
      </w:pPr>
    </w:p>
    <w:p w:rsidR="00442B5D" w:rsidRPr="00A629D0" w:rsidRDefault="00442B5D">
      <w:pPr>
        <w:rPr>
          <w:sz w:val="24"/>
          <w:szCs w:val="24"/>
        </w:rPr>
      </w:pPr>
      <w:r>
        <w:rPr>
          <w:rFonts w:hint="eastAsia"/>
          <w:sz w:val="24"/>
          <w:szCs w:val="24"/>
        </w:rPr>
        <w:t>（宛先）箕面市長</w:t>
      </w:r>
    </w:p>
    <w:p w:rsidR="00442B5D" w:rsidRPr="00A629D0" w:rsidRDefault="00442B5D" w:rsidP="006E644A">
      <w:pPr>
        <w:ind w:leftChars="2092" w:left="4393" w:firstLineChars="79" w:firstLine="284"/>
        <w:rPr>
          <w:sz w:val="24"/>
          <w:szCs w:val="24"/>
        </w:rPr>
      </w:pPr>
      <w:r w:rsidRPr="00A629D0">
        <w:rPr>
          <w:rFonts w:hint="eastAsia"/>
          <w:spacing w:val="60"/>
          <w:kern w:val="0"/>
          <w:sz w:val="24"/>
          <w:szCs w:val="24"/>
          <w:fitText w:val="960" w:id="617805056"/>
        </w:rPr>
        <w:t>所在</w:t>
      </w:r>
      <w:r w:rsidRPr="00A629D0">
        <w:rPr>
          <w:rFonts w:hint="eastAsia"/>
          <w:kern w:val="0"/>
          <w:sz w:val="24"/>
          <w:szCs w:val="24"/>
          <w:fitText w:val="960" w:id="617805056"/>
        </w:rPr>
        <w:t>地</w:t>
      </w:r>
    </w:p>
    <w:p w:rsidR="00442B5D" w:rsidRPr="00A629D0" w:rsidRDefault="00442B5D" w:rsidP="006E644A">
      <w:pPr>
        <w:ind w:leftChars="2092" w:left="4393" w:firstLineChars="118" w:firstLine="283"/>
        <w:rPr>
          <w:sz w:val="24"/>
          <w:szCs w:val="24"/>
        </w:rPr>
      </w:pPr>
      <w:r w:rsidRPr="00A629D0">
        <w:rPr>
          <w:rFonts w:hint="eastAsia"/>
          <w:sz w:val="24"/>
          <w:szCs w:val="24"/>
        </w:rPr>
        <w:t>事業者名</w:t>
      </w:r>
    </w:p>
    <w:p w:rsidR="00442B5D" w:rsidRPr="00A629D0" w:rsidRDefault="00442B5D" w:rsidP="006E644A">
      <w:pPr>
        <w:ind w:leftChars="2092" w:left="4393" w:firstLineChars="79" w:firstLine="284"/>
        <w:rPr>
          <w:sz w:val="24"/>
          <w:szCs w:val="24"/>
        </w:rPr>
      </w:pPr>
      <w:r w:rsidRPr="00A629D0">
        <w:rPr>
          <w:rFonts w:hint="eastAsia"/>
          <w:spacing w:val="60"/>
          <w:kern w:val="0"/>
          <w:sz w:val="24"/>
          <w:szCs w:val="24"/>
          <w:fitText w:val="960" w:id="617805057"/>
        </w:rPr>
        <w:t>代表</w:t>
      </w:r>
      <w:r w:rsidRPr="00A629D0">
        <w:rPr>
          <w:rFonts w:hint="eastAsia"/>
          <w:kern w:val="0"/>
          <w:sz w:val="24"/>
          <w:szCs w:val="24"/>
          <w:fitText w:val="960" w:id="617805057"/>
        </w:rPr>
        <w:t>者</w:t>
      </w:r>
      <w:r w:rsidRPr="00A629D0">
        <w:rPr>
          <w:rFonts w:hint="eastAsia"/>
          <w:sz w:val="24"/>
          <w:szCs w:val="24"/>
        </w:rPr>
        <w:t xml:space="preserve">　　　　　　　　　　　　印</w:t>
      </w:r>
    </w:p>
    <w:p w:rsidR="00442B5D" w:rsidRPr="00A629D0" w:rsidRDefault="00442B5D">
      <w:pPr>
        <w:rPr>
          <w:sz w:val="24"/>
          <w:szCs w:val="24"/>
        </w:rPr>
      </w:pPr>
    </w:p>
    <w:p w:rsidR="00442B5D" w:rsidRPr="00A629D0" w:rsidRDefault="00442B5D">
      <w:pPr>
        <w:rPr>
          <w:sz w:val="24"/>
          <w:szCs w:val="24"/>
        </w:rPr>
      </w:pPr>
    </w:p>
    <w:p w:rsidR="00442B5D" w:rsidRPr="00A629D0" w:rsidRDefault="00442B5D" w:rsidP="001026FF">
      <w:pPr>
        <w:jc w:val="center"/>
        <w:rPr>
          <w:sz w:val="24"/>
          <w:szCs w:val="24"/>
        </w:rPr>
      </w:pPr>
      <w:r w:rsidRPr="00782337">
        <w:rPr>
          <w:rFonts w:hint="eastAsia"/>
          <w:sz w:val="24"/>
          <w:szCs w:val="24"/>
        </w:rPr>
        <w:t>地域人づくり事業</w:t>
      </w:r>
      <w:r>
        <w:rPr>
          <w:rFonts w:hint="eastAsia"/>
          <w:sz w:val="24"/>
          <w:szCs w:val="24"/>
        </w:rPr>
        <w:t>（雇用拡大プロセス）</w:t>
      </w:r>
      <w:bookmarkStart w:id="0" w:name="_GoBack"/>
      <w:bookmarkEnd w:id="0"/>
      <w:r w:rsidRPr="00A629D0">
        <w:rPr>
          <w:rFonts w:hint="eastAsia"/>
          <w:sz w:val="24"/>
          <w:szCs w:val="24"/>
        </w:rPr>
        <w:t>収入等報告書</w:t>
      </w:r>
    </w:p>
    <w:p w:rsidR="00442B5D" w:rsidRPr="00A629D0" w:rsidRDefault="00442B5D" w:rsidP="001026FF">
      <w:pPr>
        <w:jc w:val="center"/>
        <w:rPr>
          <w:sz w:val="24"/>
          <w:szCs w:val="24"/>
        </w:rPr>
      </w:pPr>
    </w:p>
    <w:p w:rsidR="00442B5D" w:rsidRPr="00A629D0" w:rsidRDefault="00442B5D" w:rsidP="001026FF">
      <w:pPr>
        <w:jc w:val="center"/>
        <w:rPr>
          <w:sz w:val="24"/>
          <w:szCs w:val="24"/>
        </w:rPr>
      </w:pPr>
    </w:p>
    <w:p w:rsidR="00442B5D" w:rsidRPr="00A629D0" w:rsidRDefault="00442B5D" w:rsidP="001F2B74">
      <w:pPr>
        <w:rPr>
          <w:sz w:val="24"/>
          <w:szCs w:val="24"/>
        </w:rPr>
      </w:pPr>
      <w:r w:rsidRPr="00A629D0">
        <w:rPr>
          <w:rFonts w:hint="eastAsia"/>
          <w:sz w:val="24"/>
          <w:szCs w:val="24"/>
        </w:rPr>
        <w:t xml:space="preserve">　</w:t>
      </w:r>
      <w:r w:rsidRPr="00782337">
        <w:rPr>
          <w:rFonts w:hint="eastAsia"/>
          <w:sz w:val="24"/>
          <w:szCs w:val="24"/>
        </w:rPr>
        <w:t>地域人づくり事業</w:t>
      </w:r>
      <w:r w:rsidRPr="00A629D0">
        <w:rPr>
          <w:rFonts w:hint="eastAsia"/>
          <w:sz w:val="24"/>
          <w:szCs w:val="24"/>
        </w:rPr>
        <w:t>により発生した収入等について以下のとおり報告します。</w:t>
      </w:r>
    </w:p>
    <w:p w:rsidR="00442B5D" w:rsidRPr="00A629D0" w:rsidRDefault="00442B5D" w:rsidP="001F2B74">
      <w:pPr>
        <w:rPr>
          <w:sz w:val="24"/>
          <w:szCs w:val="24"/>
        </w:rPr>
      </w:pPr>
      <w:r w:rsidRPr="00A629D0">
        <w:rPr>
          <w:rFonts w:hint="eastAsia"/>
          <w:sz w:val="24"/>
          <w:szCs w:val="24"/>
        </w:rPr>
        <w:t xml:space="preserve">　また、</w:t>
      </w:r>
      <w:r>
        <w:rPr>
          <w:rFonts w:hint="eastAsia"/>
          <w:sz w:val="24"/>
          <w:szCs w:val="24"/>
        </w:rPr>
        <w:t>箕面市</w:t>
      </w:r>
      <w:r w:rsidRPr="00A629D0">
        <w:rPr>
          <w:rFonts w:hint="eastAsia"/>
          <w:sz w:val="24"/>
          <w:szCs w:val="24"/>
        </w:rPr>
        <w:t>より委託を受けた事業を自助努力により委託契約期間終了日以降も継続し、下記の雇用した失業者を自社の従業員（正社員又は１年以上の契約社員）として引き続き雇用しています。</w:t>
      </w:r>
    </w:p>
    <w:p w:rsidR="00442B5D" w:rsidRPr="00A629D0" w:rsidRDefault="00442B5D" w:rsidP="001026FF">
      <w:pPr>
        <w:jc w:val="left"/>
        <w:rPr>
          <w:sz w:val="24"/>
          <w:szCs w:val="24"/>
        </w:rPr>
      </w:pPr>
      <w:r w:rsidRPr="00A629D0">
        <w:rPr>
          <w:rFonts w:hint="eastAsia"/>
          <w:sz w:val="24"/>
          <w:szCs w:val="24"/>
        </w:rPr>
        <w:t xml:space="preserve">　なお、</w:t>
      </w:r>
      <w:r>
        <w:rPr>
          <w:rFonts w:hint="eastAsia"/>
          <w:sz w:val="24"/>
          <w:szCs w:val="24"/>
        </w:rPr>
        <w:t>箕面市</w:t>
      </w:r>
      <w:r w:rsidRPr="00A629D0">
        <w:rPr>
          <w:rFonts w:hint="eastAsia"/>
          <w:sz w:val="24"/>
          <w:szCs w:val="24"/>
        </w:rPr>
        <w:t>が継続状況の確認を行う場合には協力します。</w:t>
      </w:r>
    </w:p>
    <w:p w:rsidR="00442B5D" w:rsidRPr="00B93A6A" w:rsidRDefault="00442B5D" w:rsidP="001026FF">
      <w:pPr>
        <w:jc w:val="left"/>
        <w:rPr>
          <w:sz w:val="24"/>
          <w:szCs w:val="24"/>
        </w:rPr>
      </w:pPr>
    </w:p>
    <w:p w:rsidR="00442B5D" w:rsidRPr="00A629D0" w:rsidRDefault="00442B5D" w:rsidP="001F2B74">
      <w:pPr>
        <w:pStyle w:val="NoteHeading"/>
      </w:pPr>
      <w:r w:rsidRPr="00A629D0">
        <w:rPr>
          <w:rFonts w:hint="eastAsia"/>
        </w:rPr>
        <w:t>記</w:t>
      </w:r>
    </w:p>
    <w:p w:rsidR="00442B5D" w:rsidRPr="00A629D0" w:rsidRDefault="00442B5D" w:rsidP="001F2B74">
      <w:pPr>
        <w:pStyle w:val="NoteHeading"/>
      </w:pPr>
    </w:p>
    <w:p w:rsidR="00442B5D" w:rsidRPr="00A629D0" w:rsidRDefault="00442B5D" w:rsidP="001F2B74">
      <w:pPr>
        <w:pStyle w:val="NoteHeading"/>
        <w:jc w:val="left"/>
      </w:pPr>
      <w:r w:rsidRPr="00A629D0">
        <w:rPr>
          <w:rFonts w:hint="eastAsia"/>
        </w:rPr>
        <w:t>１．</w:t>
      </w:r>
      <w:r>
        <w:rPr>
          <w:rFonts w:hint="eastAsia"/>
        </w:rPr>
        <w:t>地域人づくり</w:t>
      </w:r>
      <w:r w:rsidRPr="00A629D0">
        <w:rPr>
          <w:rFonts w:hint="eastAsia"/>
        </w:rPr>
        <w:t>事業の収入額</w:t>
      </w:r>
    </w:p>
    <w:p w:rsidR="00442B5D" w:rsidRPr="00A629D0" w:rsidRDefault="00442B5D" w:rsidP="001F2B74">
      <w:pPr>
        <w:ind w:firstLineChars="100" w:firstLine="240"/>
        <w:jc w:val="left"/>
        <w:rPr>
          <w:sz w:val="24"/>
          <w:szCs w:val="24"/>
        </w:rPr>
      </w:pPr>
      <w:r w:rsidRPr="00A629D0">
        <w:rPr>
          <w:rFonts w:hint="eastAsia"/>
          <w:sz w:val="24"/>
          <w:szCs w:val="24"/>
        </w:rPr>
        <w:t>（　　　　　　　　　）円</w:t>
      </w:r>
    </w:p>
    <w:p w:rsidR="00442B5D" w:rsidRPr="00A629D0" w:rsidRDefault="00442B5D" w:rsidP="001F2B74">
      <w:pPr>
        <w:jc w:val="left"/>
        <w:rPr>
          <w:sz w:val="24"/>
          <w:szCs w:val="24"/>
        </w:rPr>
      </w:pPr>
      <w:r w:rsidRPr="00A629D0">
        <w:rPr>
          <w:rFonts w:hint="eastAsia"/>
          <w:sz w:val="24"/>
          <w:szCs w:val="24"/>
        </w:rPr>
        <w:t>２．基金事業に従事した失業者数</w:t>
      </w:r>
    </w:p>
    <w:p w:rsidR="00442B5D" w:rsidRPr="00A629D0" w:rsidRDefault="00442B5D" w:rsidP="001F2B74">
      <w:pPr>
        <w:ind w:firstLineChars="100" w:firstLine="240"/>
        <w:jc w:val="left"/>
        <w:rPr>
          <w:sz w:val="24"/>
          <w:szCs w:val="24"/>
        </w:rPr>
      </w:pPr>
      <w:r w:rsidRPr="00A629D0">
        <w:rPr>
          <w:rFonts w:hint="eastAsia"/>
          <w:sz w:val="24"/>
          <w:szCs w:val="24"/>
        </w:rPr>
        <w:t>（　　　　　　　　　）人</w:t>
      </w:r>
    </w:p>
    <w:p w:rsidR="00442B5D" w:rsidRPr="00A629D0" w:rsidRDefault="00442B5D" w:rsidP="001F2B74">
      <w:pPr>
        <w:jc w:val="left"/>
        <w:rPr>
          <w:sz w:val="24"/>
          <w:szCs w:val="24"/>
        </w:rPr>
      </w:pPr>
      <w:r w:rsidRPr="00A629D0">
        <w:rPr>
          <w:rFonts w:hint="eastAsia"/>
          <w:sz w:val="24"/>
          <w:szCs w:val="24"/>
        </w:rPr>
        <w:t>３．２のうち継続雇用する失業者数</w:t>
      </w:r>
    </w:p>
    <w:p w:rsidR="00442B5D" w:rsidRPr="00A629D0" w:rsidRDefault="00442B5D" w:rsidP="001F2B74">
      <w:pPr>
        <w:ind w:firstLineChars="100" w:firstLine="240"/>
        <w:jc w:val="left"/>
        <w:rPr>
          <w:sz w:val="24"/>
          <w:szCs w:val="24"/>
        </w:rPr>
      </w:pPr>
      <w:r w:rsidRPr="00A629D0">
        <w:rPr>
          <w:rFonts w:hint="eastAsia"/>
          <w:sz w:val="24"/>
          <w:szCs w:val="24"/>
        </w:rPr>
        <w:t>（</w:t>
      </w:r>
      <w:r w:rsidRPr="00A629D0">
        <w:rPr>
          <w:sz w:val="24"/>
          <w:szCs w:val="24"/>
        </w:rPr>
        <w:t xml:space="preserve">              </w:t>
      </w:r>
      <w:r w:rsidRPr="00A629D0">
        <w:rPr>
          <w:rFonts w:hint="eastAsia"/>
          <w:sz w:val="24"/>
          <w:szCs w:val="24"/>
        </w:rPr>
        <w:t xml:space="preserve">　　）人　【内訳：正社員　　人、１年以上の契約社員　　人】</w:t>
      </w:r>
    </w:p>
    <w:p w:rsidR="00442B5D" w:rsidRPr="00A629D0" w:rsidRDefault="00442B5D" w:rsidP="001F2B74">
      <w:pPr>
        <w:jc w:val="left"/>
        <w:rPr>
          <w:sz w:val="24"/>
          <w:szCs w:val="24"/>
        </w:rPr>
      </w:pPr>
      <w:r w:rsidRPr="00A629D0">
        <w:rPr>
          <w:rFonts w:hint="eastAsia"/>
          <w:sz w:val="24"/>
          <w:szCs w:val="24"/>
        </w:rPr>
        <w:t>４．継続雇用する失業者数</w:t>
      </w:r>
      <w:r w:rsidRPr="00A629D0">
        <w:rPr>
          <w:sz w:val="24"/>
          <w:szCs w:val="24"/>
        </w:rPr>
        <w:t xml:space="preserve"> / </w:t>
      </w:r>
      <w:r w:rsidRPr="00A629D0">
        <w:rPr>
          <w:rFonts w:hint="eastAsia"/>
          <w:sz w:val="24"/>
          <w:szCs w:val="24"/>
        </w:rPr>
        <w:t>基金事業に従事した失業者数の割合</w:t>
      </w:r>
    </w:p>
    <w:p w:rsidR="00442B5D" w:rsidRPr="00A629D0" w:rsidRDefault="00442B5D" w:rsidP="001F2B74">
      <w:pPr>
        <w:ind w:firstLineChars="100" w:firstLine="240"/>
        <w:jc w:val="left"/>
        <w:rPr>
          <w:sz w:val="24"/>
          <w:szCs w:val="24"/>
        </w:rPr>
      </w:pPr>
      <w:r w:rsidRPr="00A629D0">
        <w:rPr>
          <w:rFonts w:hint="eastAsia"/>
          <w:sz w:val="24"/>
          <w:szCs w:val="24"/>
        </w:rPr>
        <w:t>（　　　　　　　　　）％</w:t>
      </w:r>
    </w:p>
    <w:p w:rsidR="00442B5D" w:rsidRPr="00A629D0" w:rsidRDefault="00442B5D" w:rsidP="001F2B74">
      <w:pPr>
        <w:jc w:val="left"/>
        <w:rPr>
          <w:sz w:val="20"/>
          <w:szCs w:val="20"/>
        </w:rPr>
      </w:pPr>
      <w:r w:rsidRPr="00A629D0">
        <w:rPr>
          <w:rFonts w:hint="eastAsia"/>
          <w:sz w:val="24"/>
          <w:szCs w:val="24"/>
        </w:rPr>
        <w:t xml:space="preserve">　</w:t>
      </w:r>
      <w:r w:rsidRPr="00A629D0">
        <w:rPr>
          <w:rFonts w:hint="eastAsia"/>
          <w:sz w:val="20"/>
          <w:szCs w:val="20"/>
        </w:rPr>
        <w:t>※１～３は委託契約期間終了日時点の状況を記載すること。</w:t>
      </w:r>
    </w:p>
    <w:p w:rsidR="00442B5D" w:rsidRPr="00A629D0" w:rsidRDefault="00442B5D" w:rsidP="001F2B74">
      <w:pPr>
        <w:jc w:val="left"/>
        <w:rPr>
          <w:sz w:val="24"/>
          <w:szCs w:val="24"/>
        </w:rPr>
      </w:pPr>
    </w:p>
    <w:p w:rsidR="00442B5D" w:rsidRPr="00A629D0" w:rsidRDefault="00442B5D" w:rsidP="001F2B74">
      <w:pPr>
        <w:jc w:val="left"/>
        <w:rPr>
          <w:sz w:val="24"/>
          <w:szCs w:val="24"/>
        </w:rPr>
      </w:pPr>
    </w:p>
    <w:p w:rsidR="00442B5D" w:rsidRPr="00A629D0" w:rsidRDefault="00442B5D" w:rsidP="001F2B74">
      <w:pPr>
        <w:jc w:val="left"/>
        <w:rPr>
          <w:sz w:val="24"/>
          <w:szCs w:val="24"/>
        </w:rPr>
      </w:pPr>
      <w:r w:rsidRPr="00A629D0">
        <w:rPr>
          <w:rFonts w:hint="eastAsia"/>
          <w:sz w:val="24"/>
          <w:szCs w:val="24"/>
        </w:rPr>
        <w:t>【添付書類】</w:t>
      </w:r>
    </w:p>
    <w:p w:rsidR="00442B5D" w:rsidRPr="00A629D0" w:rsidRDefault="00442B5D" w:rsidP="00A379C7">
      <w:pPr>
        <w:jc w:val="left"/>
        <w:rPr>
          <w:sz w:val="24"/>
          <w:szCs w:val="24"/>
        </w:rPr>
      </w:pPr>
      <w:r w:rsidRPr="00A629D0">
        <w:rPr>
          <w:rFonts w:hint="eastAsia"/>
          <w:sz w:val="24"/>
          <w:szCs w:val="24"/>
        </w:rPr>
        <w:t>・</w:t>
      </w:r>
      <w:r>
        <w:rPr>
          <w:rFonts w:hint="eastAsia"/>
          <w:sz w:val="24"/>
          <w:szCs w:val="24"/>
        </w:rPr>
        <w:t>地域人づくり</w:t>
      </w:r>
      <w:r w:rsidRPr="00A629D0">
        <w:rPr>
          <w:rFonts w:hint="eastAsia"/>
          <w:sz w:val="24"/>
          <w:szCs w:val="24"/>
        </w:rPr>
        <w:t>事業の収入額が確認できる書類（任意）</w:t>
      </w:r>
    </w:p>
    <w:p w:rsidR="00442B5D" w:rsidRPr="00A629D0" w:rsidRDefault="00442B5D" w:rsidP="001F2B74">
      <w:pPr>
        <w:jc w:val="left"/>
        <w:rPr>
          <w:sz w:val="24"/>
          <w:szCs w:val="24"/>
        </w:rPr>
      </w:pPr>
      <w:r w:rsidRPr="00A629D0">
        <w:rPr>
          <w:rFonts w:hint="eastAsia"/>
          <w:sz w:val="24"/>
          <w:szCs w:val="24"/>
        </w:rPr>
        <w:t>・基金事業に従事した失業者及び当該失業者のうち継続雇用する失業者の一覧</w:t>
      </w:r>
      <w:r w:rsidRPr="00A629D0">
        <w:rPr>
          <w:sz w:val="24"/>
          <w:szCs w:val="24"/>
        </w:rPr>
        <w:t xml:space="preserve"> </w:t>
      </w:r>
      <w:r w:rsidRPr="00A629D0">
        <w:rPr>
          <w:rFonts w:hint="eastAsia"/>
          <w:sz w:val="24"/>
          <w:szCs w:val="24"/>
        </w:rPr>
        <w:t>（任意）</w:t>
      </w:r>
    </w:p>
    <w:p w:rsidR="00442B5D" w:rsidRPr="00A629D0" w:rsidRDefault="00442B5D" w:rsidP="001F2B74">
      <w:pPr>
        <w:jc w:val="left"/>
        <w:rPr>
          <w:sz w:val="24"/>
          <w:szCs w:val="24"/>
        </w:rPr>
      </w:pPr>
      <w:r w:rsidRPr="00A629D0">
        <w:rPr>
          <w:rFonts w:hint="eastAsia"/>
          <w:sz w:val="24"/>
          <w:szCs w:val="24"/>
        </w:rPr>
        <w:t>・継続雇用する失業者の雇用契約書又は雇入れ通知書の写し</w:t>
      </w:r>
    </w:p>
    <w:p w:rsidR="00442B5D" w:rsidRPr="00CB2D1E" w:rsidRDefault="00442B5D" w:rsidP="00FA031C">
      <w:pPr>
        <w:jc w:val="left"/>
        <w:rPr>
          <w:sz w:val="24"/>
          <w:szCs w:val="24"/>
        </w:rPr>
      </w:pPr>
      <w:r w:rsidRPr="00A629D0">
        <w:rPr>
          <w:rFonts w:hint="eastAsia"/>
          <w:sz w:val="24"/>
          <w:szCs w:val="24"/>
        </w:rPr>
        <w:t>・継続雇用する失業者に</w:t>
      </w:r>
      <w:r>
        <w:rPr>
          <w:rFonts w:hint="eastAsia"/>
          <w:sz w:val="24"/>
          <w:szCs w:val="24"/>
        </w:rPr>
        <w:t>係る雇用保険被保険者資格取得確認通知書の写し</w:t>
      </w:r>
    </w:p>
    <w:sectPr w:rsidR="00442B5D" w:rsidRPr="00CB2D1E" w:rsidSect="00BC7EAA">
      <w:headerReference w:type="default" r:id="rId7"/>
      <w:pgSz w:w="11906" w:h="16838"/>
      <w:pgMar w:top="1985" w:right="1133" w:bottom="1701"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5D" w:rsidRDefault="00442B5D" w:rsidP="00276C1A">
      <w:r>
        <w:separator/>
      </w:r>
    </w:p>
  </w:endnote>
  <w:endnote w:type="continuationSeparator" w:id="0">
    <w:p w:rsidR="00442B5D" w:rsidRDefault="00442B5D" w:rsidP="00276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5D" w:rsidRDefault="00442B5D" w:rsidP="00276C1A">
      <w:r>
        <w:separator/>
      </w:r>
    </w:p>
  </w:footnote>
  <w:footnote w:type="continuationSeparator" w:id="0">
    <w:p w:rsidR="00442B5D" w:rsidRDefault="00442B5D" w:rsidP="00276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5D" w:rsidRDefault="00442B5D" w:rsidP="00782337">
    <w:pPr>
      <w:pStyle w:val="Header"/>
      <w:jc w:val="right"/>
    </w:pPr>
    <w:r>
      <w:rPr>
        <w:rFonts w:hint="eastAsia"/>
      </w:rPr>
      <w:t>別紙Ｑ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C6D"/>
    <w:multiLevelType w:val="hybridMultilevel"/>
    <w:tmpl w:val="DAF23550"/>
    <w:lvl w:ilvl="0" w:tplc="87207DC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9E66A1A"/>
    <w:multiLevelType w:val="hybridMultilevel"/>
    <w:tmpl w:val="B95A49B4"/>
    <w:lvl w:ilvl="0" w:tplc="2E106DE0">
      <w:start w:val="2"/>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A5F052D"/>
    <w:multiLevelType w:val="hybridMultilevel"/>
    <w:tmpl w:val="76A8A858"/>
    <w:lvl w:ilvl="0" w:tplc="87207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9DE037D"/>
    <w:multiLevelType w:val="hybridMultilevel"/>
    <w:tmpl w:val="FD50A37C"/>
    <w:lvl w:ilvl="0" w:tplc="87207DCC">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45754AD"/>
    <w:multiLevelType w:val="hybridMultilevel"/>
    <w:tmpl w:val="908A971E"/>
    <w:lvl w:ilvl="0" w:tplc="25C42AF6">
      <w:start w:val="1"/>
      <w:numFmt w:val="decimalFullWidth"/>
      <w:lvlText w:val="%1．"/>
      <w:lvlJc w:val="left"/>
      <w:pPr>
        <w:ind w:left="975" w:hanging="420"/>
      </w:pPr>
      <w:rPr>
        <w:rFonts w:cs="Times New Roman" w:hint="default"/>
        <w:sz w:val="21"/>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5">
    <w:nsid w:val="2912637A"/>
    <w:multiLevelType w:val="hybridMultilevel"/>
    <w:tmpl w:val="D63E8EE0"/>
    <w:lvl w:ilvl="0" w:tplc="84DEE2DC">
      <w:start w:val="1"/>
      <w:numFmt w:val="decimalFullWidth"/>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nsid w:val="2BEE1378"/>
    <w:multiLevelType w:val="hybridMultilevel"/>
    <w:tmpl w:val="F90A7AF2"/>
    <w:lvl w:ilvl="0" w:tplc="87207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0AF7FD9"/>
    <w:multiLevelType w:val="hybridMultilevel"/>
    <w:tmpl w:val="D2B05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71A74E8"/>
    <w:multiLevelType w:val="hybridMultilevel"/>
    <w:tmpl w:val="D66A43E4"/>
    <w:lvl w:ilvl="0" w:tplc="ADD8DBD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D0B6938"/>
    <w:multiLevelType w:val="hybridMultilevel"/>
    <w:tmpl w:val="3680269E"/>
    <w:lvl w:ilvl="0" w:tplc="60088D38">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F7576DC"/>
    <w:multiLevelType w:val="hybridMultilevel"/>
    <w:tmpl w:val="2946AD7E"/>
    <w:lvl w:ilvl="0" w:tplc="19A641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4"/>
  </w:num>
  <w:num w:numId="3">
    <w:abstractNumId w:val="10"/>
  </w:num>
  <w:num w:numId="4">
    <w:abstractNumId w:val="1"/>
  </w:num>
  <w:num w:numId="5">
    <w:abstractNumId w:val="9"/>
  </w:num>
  <w:num w:numId="6">
    <w:abstractNumId w:val="8"/>
  </w:num>
  <w:num w:numId="7">
    <w:abstractNumId w:val="2"/>
  </w:num>
  <w:num w:numId="8">
    <w:abstractNumId w:val="7"/>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D1E"/>
    <w:rsid w:val="000B7664"/>
    <w:rsid w:val="000C222E"/>
    <w:rsid w:val="001026FF"/>
    <w:rsid w:val="001B360A"/>
    <w:rsid w:val="001F2B74"/>
    <w:rsid w:val="0025565F"/>
    <w:rsid w:val="00276C1A"/>
    <w:rsid w:val="00340C6F"/>
    <w:rsid w:val="003D58D1"/>
    <w:rsid w:val="00442B5D"/>
    <w:rsid w:val="00480200"/>
    <w:rsid w:val="00633AE6"/>
    <w:rsid w:val="0069050F"/>
    <w:rsid w:val="006A29AF"/>
    <w:rsid w:val="006B2A93"/>
    <w:rsid w:val="006E644A"/>
    <w:rsid w:val="00756F27"/>
    <w:rsid w:val="00760D24"/>
    <w:rsid w:val="00782337"/>
    <w:rsid w:val="00810E96"/>
    <w:rsid w:val="00813F77"/>
    <w:rsid w:val="00851EF6"/>
    <w:rsid w:val="009A3A57"/>
    <w:rsid w:val="00A02D46"/>
    <w:rsid w:val="00A379C7"/>
    <w:rsid w:val="00A629D0"/>
    <w:rsid w:val="00A82AC8"/>
    <w:rsid w:val="00A95EE6"/>
    <w:rsid w:val="00B93A6A"/>
    <w:rsid w:val="00BC7EAA"/>
    <w:rsid w:val="00C61DB2"/>
    <w:rsid w:val="00CB2D1E"/>
    <w:rsid w:val="00CC11BE"/>
    <w:rsid w:val="00CC292B"/>
    <w:rsid w:val="00D12BA9"/>
    <w:rsid w:val="00D40311"/>
    <w:rsid w:val="00D43DE2"/>
    <w:rsid w:val="00E87430"/>
    <w:rsid w:val="00EA0025"/>
    <w:rsid w:val="00FA031C"/>
    <w:rsid w:val="00FE09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2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6C1A"/>
    <w:pPr>
      <w:tabs>
        <w:tab w:val="center" w:pos="4252"/>
        <w:tab w:val="right" w:pos="8504"/>
      </w:tabs>
      <w:snapToGrid w:val="0"/>
    </w:pPr>
  </w:style>
  <w:style w:type="character" w:customStyle="1" w:styleId="HeaderChar">
    <w:name w:val="Header Char"/>
    <w:basedOn w:val="DefaultParagraphFont"/>
    <w:link w:val="Header"/>
    <w:uiPriority w:val="99"/>
    <w:locked/>
    <w:rsid w:val="00276C1A"/>
    <w:rPr>
      <w:rFonts w:cs="Times New Roman"/>
    </w:rPr>
  </w:style>
  <w:style w:type="paragraph" w:styleId="Footer">
    <w:name w:val="footer"/>
    <w:basedOn w:val="Normal"/>
    <w:link w:val="FooterChar"/>
    <w:uiPriority w:val="99"/>
    <w:rsid w:val="00276C1A"/>
    <w:pPr>
      <w:tabs>
        <w:tab w:val="center" w:pos="4252"/>
        <w:tab w:val="right" w:pos="8504"/>
      </w:tabs>
      <w:snapToGrid w:val="0"/>
    </w:pPr>
  </w:style>
  <w:style w:type="character" w:customStyle="1" w:styleId="FooterChar">
    <w:name w:val="Footer Char"/>
    <w:basedOn w:val="DefaultParagraphFont"/>
    <w:link w:val="Footer"/>
    <w:uiPriority w:val="99"/>
    <w:locked/>
    <w:rsid w:val="00276C1A"/>
    <w:rPr>
      <w:rFonts w:cs="Times New Roman"/>
    </w:rPr>
  </w:style>
  <w:style w:type="paragraph" w:styleId="NoteHeading">
    <w:name w:val="Note Heading"/>
    <w:basedOn w:val="Normal"/>
    <w:next w:val="Normal"/>
    <w:link w:val="NoteHeadingChar"/>
    <w:uiPriority w:val="99"/>
    <w:rsid w:val="001026FF"/>
    <w:pPr>
      <w:jc w:val="center"/>
    </w:pPr>
    <w:rPr>
      <w:sz w:val="24"/>
      <w:szCs w:val="24"/>
    </w:rPr>
  </w:style>
  <w:style w:type="character" w:customStyle="1" w:styleId="NoteHeadingChar">
    <w:name w:val="Note Heading Char"/>
    <w:basedOn w:val="DefaultParagraphFont"/>
    <w:link w:val="NoteHeading"/>
    <w:uiPriority w:val="99"/>
    <w:locked/>
    <w:rsid w:val="001026FF"/>
    <w:rPr>
      <w:rFonts w:cs="Times New Roman"/>
      <w:sz w:val="24"/>
      <w:szCs w:val="24"/>
    </w:rPr>
  </w:style>
  <w:style w:type="paragraph" w:styleId="Closing">
    <w:name w:val="Closing"/>
    <w:basedOn w:val="Normal"/>
    <w:link w:val="ClosingChar"/>
    <w:uiPriority w:val="99"/>
    <w:rsid w:val="001026FF"/>
    <w:pPr>
      <w:jc w:val="right"/>
    </w:pPr>
    <w:rPr>
      <w:sz w:val="24"/>
      <w:szCs w:val="24"/>
    </w:rPr>
  </w:style>
  <w:style w:type="character" w:customStyle="1" w:styleId="ClosingChar">
    <w:name w:val="Closing Char"/>
    <w:basedOn w:val="DefaultParagraphFont"/>
    <w:link w:val="Closing"/>
    <w:uiPriority w:val="99"/>
    <w:locked/>
    <w:rsid w:val="001026FF"/>
    <w:rPr>
      <w:rFonts w:cs="Times New Roman"/>
      <w:sz w:val="24"/>
      <w:szCs w:val="24"/>
    </w:rPr>
  </w:style>
  <w:style w:type="paragraph" w:styleId="ListParagraph">
    <w:name w:val="List Paragraph"/>
    <w:basedOn w:val="Normal"/>
    <w:uiPriority w:val="99"/>
    <w:qFormat/>
    <w:rsid w:val="001026FF"/>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1</Pages>
  <Words>89</Words>
  <Characters>509</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3648</cp:lastModifiedBy>
  <cp:revision>21</cp:revision>
  <cp:lastPrinted>2014-04-26T02:53:00Z</cp:lastPrinted>
  <dcterms:created xsi:type="dcterms:W3CDTF">2013-01-07T01:42:00Z</dcterms:created>
  <dcterms:modified xsi:type="dcterms:W3CDTF">2014-04-26T02:53:00Z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0x010100534DD9B0B25B234B8DC16CA5FAC4B523</vt:lpwstr>
  </property>
</Properties>
</file>