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様式１４</w:t>
      </w:r>
    </w:p>
    <w:p>
      <w:pPr>
        <w:pStyle w:val="0"/>
        <w:jc w:val="center"/>
        <w:rPr>
          <w:rFonts w:hint="eastAsia" w:ascii="ＭＳ 明朝" w:hAnsi="ＭＳ 明朝" w:eastAsia="ＭＳ 明朝"/>
          <w:b w:val="1"/>
          <w:color w:val="auto"/>
          <w:sz w:val="32"/>
        </w:rPr>
      </w:pPr>
      <w:bookmarkStart w:id="0" w:name="_GoBack"/>
      <w:bookmarkEnd w:id="0"/>
      <w:r>
        <w:rPr>
          <w:rFonts w:hint="eastAsia" w:ascii="ＭＳ 明朝" w:hAnsi="ＭＳ 明朝" w:eastAsia="ＭＳ 明朝"/>
          <w:b w:val="1"/>
          <w:color w:val="auto"/>
          <w:sz w:val="32"/>
        </w:rPr>
        <w:t>【提案書】研修体制</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jc w:val="left"/>
        <w:rPr>
          <w:rFonts w:hint="eastAsia" w:ascii="ＭＳ 明朝" w:hAnsi="ＭＳ 明朝" w:eastAsia="ＭＳ 明朝"/>
          <w:color w:val="auto"/>
          <w:sz w:val="22"/>
          <w:u w:val="single" w:color="auto"/>
        </w:rPr>
      </w:pPr>
      <w:r>
        <w:rPr>
          <w:rFonts w:hint="eastAsia" w:ascii="ＭＳ 明朝" w:hAnsi="ＭＳ 明朝" w:eastAsia="ＭＳ 明朝"/>
          <w:color w:val="auto"/>
          <w:sz w:val="24"/>
          <w:u w:val="none" w:color="auto"/>
        </w:rPr>
        <w:t>　</w:t>
      </w:r>
      <w:r>
        <w:rPr>
          <w:rFonts w:hint="eastAsia" w:ascii="ＭＳ 明朝" w:hAnsi="ＭＳ 明朝" w:eastAsia="ＭＳ 明朝"/>
          <w:color w:val="auto"/>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single" w:color="auto" w:sz="12" w:space="0"/>
              <w:left w:val="single" w:color="auto" w:sz="12" w:space="0"/>
              <w:bottom w:val="nil"/>
              <w:right w:val="nil"/>
              <w:tl2br w:val="nil"/>
              <w:tr2bl w:val="nil"/>
            </w:tcBorders>
            <w:vAlign w:val="top"/>
          </w:tcPr>
          <w:p>
            <w:pPr>
              <w:pStyle w:val="0"/>
              <w:rPr>
                <w:rFonts w:hint="eastAsia"/>
                <w:color w:val="auto"/>
              </w:rPr>
            </w:pPr>
          </w:p>
        </w:tc>
        <w:tc>
          <w:tcPr>
            <w:tcW w:w="1682"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研修実施機関</w:t>
            </w:r>
          </w:p>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spacing w:val="28"/>
                <w:w w:val="57"/>
                <w:fitText w:val="1575" w:id="1"/>
              </w:rPr>
              <w:t>(</w:t>
            </w:r>
            <w:r>
              <w:rPr>
                <w:rFonts w:hint="eastAsia" w:ascii="ＭＳ 明朝" w:hAnsi="ＭＳ 明朝" w:eastAsia="ＭＳ 明朝"/>
                <w:b w:val="1"/>
                <w:color w:val="auto"/>
                <w:spacing w:val="28"/>
                <w:w w:val="57"/>
                <w:fitText w:val="1575" w:id="1"/>
              </w:rPr>
              <w:t>自社・外部の別）</w:t>
            </w:r>
            <w:r>
              <w:rPr>
                <w:rFonts w:hint="eastAsia" w:ascii="ＭＳ 明朝" w:hAnsi="ＭＳ 明朝" w:eastAsia="ＭＳ 明朝"/>
                <w:b w:val="1"/>
                <w:color w:val="auto"/>
                <w:spacing w:val="12"/>
                <w:w w:val="57"/>
                <w:fitText w:val="1575" w:id="1"/>
              </w:rPr>
              <w:t>)</w:t>
            </w:r>
          </w:p>
        </w:tc>
        <w:tc>
          <w:tcPr>
            <w:tcW w:w="1261"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研修期間</w:t>
            </w:r>
            <w:r>
              <w:rPr>
                <w:rFonts w:hint="eastAsia" w:ascii="ＭＳ 明朝" w:hAnsi="ＭＳ 明朝" w:eastAsia="ＭＳ 明朝"/>
                <w:b w:val="1"/>
                <w:color w:val="auto"/>
              </w:rPr>
              <w:t>(</w:t>
            </w:r>
            <w:r>
              <w:rPr>
                <w:rFonts w:hint="eastAsia" w:ascii="ＭＳ 明朝" w:hAnsi="ＭＳ 明朝" w:eastAsia="ＭＳ 明朝"/>
                <w:b w:val="1"/>
                <w:color w:val="auto"/>
              </w:rPr>
              <w:t>年月日</w:t>
            </w:r>
            <w:r>
              <w:rPr>
                <w:rFonts w:hint="eastAsia" w:ascii="ＭＳ 明朝" w:hAnsi="ＭＳ 明朝" w:eastAsia="ＭＳ 明朝"/>
                <w:b w:val="1"/>
                <w:color w:val="auto"/>
              </w:rPr>
              <w:t>)</w:t>
            </w:r>
          </w:p>
        </w:tc>
        <w:tc>
          <w:tcPr>
            <w:tcW w:w="2098"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研修名</w:t>
            </w:r>
          </w:p>
        </w:tc>
        <w:tc>
          <w:tcPr>
            <w:tcW w:w="1326"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研修場所</w:t>
            </w:r>
          </w:p>
        </w:tc>
        <w:tc>
          <w:tcPr>
            <w:tcW w:w="2020"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研修内容</w:t>
            </w:r>
          </w:p>
        </w:tc>
        <w:tc>
          <w:tcPr>
            <w:tcW w:w="1474"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対象者</w:t>
            </w:r>
          </w:p>
        </w:tc>
        <w:tc>
          <w:tcPr>
            <w:tcW w:w="2481" w:type="dxa"/>
            <w:gridSpan w:val="2"/>
            <w:tcBorders>
              <w:top w:val="single" w:color="auto" w:sz="12" w:space="0"/>
              <w:left w:val="nil"/>
              <w:bottom w:val="nil"/>
              <w:right w:val="single" w:color="auto" w:sz="12" w:space="0"/>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研修時間</w:t>
            </w:r>
          </w:p>
        </w:tc>
      </w:tr>
      <w:tr>
        <w:trPr/>
        <w:tc>
          <w:tcPr>
            <w:tcW w:w="1108" w:type="dxa"/>
            <w:gridSpan w:val="2"/>
            <w:vMerge w:val="continue"/>
            <w:tcBorders>
              <w:top w:val="nil"/>
              <w:left w:val="single" w:color="auto" w:sz="12" w:space="0"/>
              <w:bottom w:val="single" w:color="auto" w:sz="12" w:space="0"/>
              <w:right w:val="nil"/>
              <w:tl2br w:val="nil"/>
              <w:tr2bl w:val="nil"/>
            </w:tcBorders>
            <w:vAlign w:val="top"/>
          </w:tcPr>
          <w:p>
            <w:pPr>
              <w:pStyle w:val="0"/>
              <w:rPr>
                <w:rFonts w:hint="eastAsia"/>
              </w:rPr>
            </w:pPr>
          </w:p>
        </w:tc>
        <w:tc>
          <w:tcPr>
            <w:tcW w:w="1682"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261"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2098"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326"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2020"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474"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273" w:type="dxa"/>
            <w:tcBorders>
              <w:top w:val="nil"/>
              <w:left w:val="nil"/>
              <w:bottom w:val="single" w:color="auto" w:sz="12" w:space="0"/>
              <w:right w:val="nil"/>
              <w:tl2br w:val="nil"/>
              <w:tr2bl w:val="nil"/>
            </w:tcBorders>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日数</w:t>
            </w:r>
          </w:p>
        </w:tc>
        <w:tc>
          <w:tcPr>
            <w:tcW w:w="1208" w:type="dxa"/>
            <w:tcBorders>
              <w:top w:val="nil"/>
              <w:left w:val="nil"/>
              <w:bottom w:val="single" w:color="auto" w:sz="12" w:space="0"/>
              <w:right w:val="single" w:color="auto" w:sz="12" w:space="0"/>
              <w:tl2br w:val="nil"/>
              <w:tr2bl w:val="nil"/>
            </w:tcBorders>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延時間</w:t>
            </w:r>
          </w:p>
        </w:tc>
      </w:tr>
      <w:tr>
        <w:trPr>
          <w:trHeight w:val="360" w:hRule="atLeast"/>
        </w:trPr>
        <w:tc>
          <w:tcPr>
            <w:tcW w:w="554" w:type="dxa"/>
            <w:vMerge w:val="restart"/>
            <w:tcBorders>
              <w:top w:val="single" w:color="auto" w:sz="12" w:space="0"/>
              <w:left w:val="single" w:color="auto" w:sz="12" w:space="0"/>
              <w:bottom w:val="nil"/>
              <w:right w:val="nil"/>
              <w:tl2br w:val="nil"/>
              <w:tr2bl w:val="nil"/>
            </w:tcBorders>
            <w:shd w:val="clear" w:color="auto" w:fill="auto"/>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研修の実績</w:t>
            </w:r>
          </w:p>
        </w:tc>
        <w:tc>
          <w:tcPr>
            <w:tcW w:w="572" w:type="dxa"/>
            <w:tcBorders>
              <w:top w:val="single" w:color="auto" w:sz="12" w:space="0"/>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１</w:t>
            </w:r>
          </w:p>
        </w:tc>
        <w:tc>
          <w:tcPr>
            <w:tcW w:w="1682"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single" w:color="auto" w:sz="12" w:space="0"/>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２</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３</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４</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single" w:color="auto" w:sz="12" w:space="0"/>
              <w:right w:val="nil"/>
              <w:tl2br w:val="nil"/>
              <w:tr2bl w:val="nil"/>
            </w:tcBorders>
            <w:shd w:val="clear" w:color="auto" w:fill="auto"/>
            <w:vAlign w:val="top"/>
          </w:tcPr>
          <w:p>
            <w:pPr>
              <w:pStyle w:val="0"/>
              <w:rPr>
                <w:rFonts w:hint="eastAsia"/>
              </w:rPr>
            </w:pPr>
          </w:p>
        </w:tc>
        <w:tc>
          <w:tcPr>
            <w:tcW w:w="572" w:type="dxa"/>
            <w:tcBorders>
              <w:top w:val="nil"/>
              <w:left w:val="nil"/>
              <w:bottom w:val="single" w:color="auto" w:sz="12" w:space="0"/>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５</w:t>
            </w:r>
          </w:p>
        </w:tc>
        <w:tc>
          <w:tcPr>
            <w:tcW w:w="1682"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single" w:color="auto" w:sz="12" w:space="0"/>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rHeight w:val="360" w:hRule="atLeast"/>
        </w:trPr>
        <w:tc>
          <w:tcPr>
            <w:tcW w:w="554" w:type="dxa"/>
            <w:vMerge w:val="restart"/>
            <w:tcBorders>
              <w:top w:val="single" w:color="auto" w:sz="12" w:space="0"/>
              <w:left w:val="single" w:color="auto" w:sz="12" w:space="0"/>
              <w:bottom w:val="nil"/>
              <w:right w:val="nil"/>
              <w:tl2br w:val="nil"/>
              <w:tr2bl w:val="nil"/>
            </w:tcBorders>
            <w:shd w:val="clear" w:color="auto" w:fill="auto"/>
            <w:vAlign w:val="center"/>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研修計画</w:t>
            </w:r>
          </w:p>
        </w:tc>
        <w:tc>
          <w:tcPr>
            <w:tcW w:w="572" w:type="dxa"/>
            <w:tcBorders>
              <w:top w:val="single" w:color="auto" w:sz="12" w:space="0"/>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１</w:t>
            </w:r>
          </w:p>
        </w:tc>
        <w:tc>
          <w:tcPr>
            <w:tcW w:w="1682"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single" w:color="auto" w:sz="12" w:space="0"/>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２</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３</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４</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single" w:color="auto" w:sz="12" w:space="0"/>
              <w:right w:val="nil"/>
              <w:tl2br w:val="nil"/>
              <w:tr2bl w:val="nil"/>
            </w:tcBorders>
            <w:shd w:val="clear" w:color="auto" w:fill="auto"/>
            <w:vAlign w:val="center"/>
          </w:tcPr>
          <w:p>
            <w:pPr>
              <w:pStyle w:val="0"/>
              <w:rPr>
                <w:rFonts w:hint="eastAsia"/>
              </w:rPr>
            </w:pPr>
          </w:p>
        </w:tc>
        <w:tc>
          <w:tcPr>
            <w:tcW w:w="572" w:type="dxa"/>
            <w:tcBorders>
              <w:top w:val="nil"/>
              <w:left w:val="nil"/>
              <w:bottom w:val="single" w:color="auto" w:sz="12" w:space="0"/>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５</w:t>
            </w:r>
          </w:p>
        </w:tc>
        <w:tc>
          <w:tcPr>
            <w:tcW w:w="1682"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single" w:color="auto" w:sz="12" w:space="0"/>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bl>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　※技術力、技能力向上のための研修の実施状況を評価する。</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※事業者独自の研修、外部研修の別を問わない。</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w:t>
      </w:r>
      <w:r>
        <w:rPr>
          <w:rFonts w:hint="eastAsia" w:ascii="ＭＳ 明朝" w:hAnsi="ＭＳ 明朝" w:eastAsia="ＭＳ 明朝"/>
          <w:color w:val="auto"/>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1</Pages>
  <Words>0</Words>
  <Characters>258</Characters>
  <Application>JUST Note</Application>
  <Lines>271</Lines>
  <Paragraphs>30</Paragraphs>
  <Company>箕面市役所</Company>
  <CharactersWithSpaces>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2025-03-10T08:43:10Z</dcterms:modified>
  <cp:revision>0</cp:revision>
</cp:coreProperties>
</file>