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【提案書】事業者の同種・類似業務の実績（過去５年間）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※同種・類似業務での受託実績（受注内容及び受注金額）を評価する。評価対象は令和３年～令和７年度中の受託実績とする。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※「同種業務」とは、障害を有する児童への水泳指導委託業務とする（グループ会社として他支店での実績を含む。）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</w:t>
      </w:r>
      <w:r>
        <w:rPr>
          <w:rFonts w:hint="eastAsia" w:ascii="ＭＳ 明朝" w:hAnsi="ＭＳ 明朝" w:eastAsia="ＭＳ 明朝"/>
          <w:sz w:val="24"/>
          <w:u w:val="none" w:color="auto"/>
        </w:rPr>
        <w:t>15</w:t>
      </w:r>
      <w:r>
        <w:rPr>
          <w:rFonts w:hint="eastAsia" w:ascii="ＭＳ 明朝" w:hAnsi="ＭＳ 明朝" w:eastAsia="ＭＳ 明朝"/>
          <w:sz w:val="24"/>
          <w:u w:val="none" w:color="auto"/>
        </w:rPr>
        <w:t>名規模の児童数の受託実績とする。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グループ会社として他支店での実績を含む。）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※「類似業務」とは、特別支援学校や小・中学校の特別支援学級における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水泳指導委託業務とする。</w:t>
      </w:r>
    </w:p>
    <w:sectPr>
      <w:pgSz w:w="16838" w:h="11906" w:orient="landscape"/>
      <w:pgMar w:top="1134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2</Words>
  <Characters>273</Characters>
  <Application>JUST Note</Application>
  <Lines>78</Lines>
  <Paragraphs>22</Paragraphs>
  <Company>箕面市役所</Company>
  <CharactersWithSpaces>307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2026-06-15T08:41:07Z</dcterms:modified>
  <cp:revision>2</cp:revision>
</cp:coreProperties>
</file>