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PPP</w:t>
      </w: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none" w:color="auto"/>
        </w:rPr>
        <w:t>PFI</w:t>
      </w:r>
      <w:r>
        <w:rPr>
          <w:rFonts w:hint="eastAsia" w:ascii="ＭＳ 明朝" w:hAnsi="ＭＳ 明朝" w:eastAsia="ＭＳ 明朝"/>
          <w:sz w:val="24"/>
          <w:u w:val="none" w:color="auto"/>
        </w:rPr>
        <w:t>事業等の事業者選定アドバイザリー業務とする。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PPP</w:t>
      </w: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none" w:color="auto"/>
        </w:rPr>
        <w:t>PFI</w:t>
      </w:r>
      <w:r>
        <w:rPr>
          <w:rFonts w:hint="eastAsia" w:ascii="ＭＳ 明朝" w:hAnsi="ＭＳ 明朝" w:eastAsia="ＭＳ 明朝"/>
          <w:sz w:val="24"/>
          <w:u w:val="none" w:color="auto"/>
        </w:rPr>
        <w:t>事業等関連業務の受託実績</w:t>
      </w:r>
      <w:r>
        <w:rPr>
          <w:rFonts w:hint="eastAsia" w:ascii="ＭＳ 明朝" w:hAnsi="ＭＳ 明朝" w:eastAsia="ＭＳ 明朝"/>
          <w:sz w:val="24"/>
          <w:u w:val="none" w:color="auto"/>
        </w:rPr>
        <w:t>900</w:t>
      </w:r>
      <w:r>
        <w:rPr>
          <w:rFonts w:hint="eastAsia" w:ascii="ＭＳ 明朝" w:hAnsi="ＭＳ 明朝" w:eastAsia="ＭＳ 明朝"/>
          <w:sz w:val="24"/>
          <w:u w:val="none" w:color="auto"/>
        </w:rPr>
        <w:t>千円以上とする。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PPP</w:t>
      </w: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none" w:color="auto"/>
        </w:rPr>
        <w:t>PFI</w:t>
      </w:r>
      <w:r>
        <w:rPr>
          <w:rFonts w:hint="eastAsia" w:ascii="ＭＳ 明朝" w:hAnsi="ＭＳ 明朝" w:eastAsia="ＭＳ 明朝"/>
          <w:sz w:val="24"/>
          <w:u w:val="none" w:color="auto"/>
        </w:rPr>
        <w:t>事業等の実現可能性調査業務等とする。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8</Words>
  <Characters>396</Characters>
  <Application>JUST Note</Application>
  <Lines>120</Lines>
  <Paragraphs>48</Paragraphs>
  <Company>箕面市役所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（様式１１）配置予定従事者の業務実績及び国家資格並びに専門知識</dc:title>
  <cp:lastModifiedBy>井上　友貴(手動)</cp:lastModifiedBy>
  <dcterms:created xsi:type="dcterms:W3CDTF">2020-03-04T05:54:00Z</dcterms:created>
  <dcterms:modified xsi:type="dcterms:W3CDTF">2024-03-18T05:32:15Z</dcterms:modified>
  <cp:revision>0</cp:revision>
</cp:coreProperties>
</file>