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BIZ UDゴシック" w:hAnsi="BIZ UDゴシック" w:eastAsia="BIZ UDゴシック"/>
          <w:sz w:val="24"/>
        </w:rPr>
      </w:pPr>
      <w:r>
        <w:rPr>
          <w:rFonts w:hint="eastAsia" w:ascii="BIZ UDゴシック" w:hAnsi="BIZ UDゴシック" w:eastAsia="BIZ UDゴシック"/>
          <w:sz w:val="24"/>
        </w:rPr>
        <w:t>（様式２）</w:t>
      </w:r>
    </w:p>
    <w:p>
      <w:pPr>
        <w:pStyle w:val="0"/>
        <w:jc w:val="center"/>
        <w:rPr>
          <w:rFonts w:hint="default" w:ascii="BIZ UDゴシック" w:hAnsi="BIZ UDゴシック" w:eastAsia="BIZ UDゴシック"/>
          <w:b w:val="1"/>
          <w:sz w:val="26"/>
        </w:rPr>
      </w:pPr>
    </w:p>
    <w:p>
      <w:pPr>
        <w:pStyle w:val="0"/>
        <w:jc w:val="center"/>
        <w:rPr>
          <w:rFonts w:hint="default" w:ascii="BIZ UDゴシック" w:hAnsi="BIZ UDゴシック" w:eastAsia="BIZ UDゴシック"/>
          <w:b w:val="1"/>
          <w:sz w:val="26"/>
        </w:rPr>
      </w:pPr>
      <w:r>
        <w:rPr>
          <w:rFonts w:hint="default" w:ascii="BIZ UDゴシック" w:hAnsi="BIZ UDゴシック" w:eastAsia="BIZ UDゴシック"/>
          <w:b w:val="1"/>
          <w:sz w:val="26"/>
        </w:rPr>
        <w:t>箕面市立第一総合運動場市民プールリニューアル検討に向けた</w:t>
      </w:r>
    </w:p>
    <w:p>
      <w:pPr>
        <w:pStyle w:val="0"/>
        <w:jc w:val="center"/>
        <w:rPr>
          <w:rFonts w:hint="default" w:ascii="BIZ UDゴシック" w:hAnsi="BIZ UDゴシック" w:eastAsia="BIZ UDゴシック"/>
          <w:b w:val="1"/>
          <w:sz w:val="28"/>
        </w:rPr>
      </w:pPr>
      <w:r>
        <w:rPr>
          <w:rFonts w:hint="eastAsia" w:ascii="BIZ UDゴシック" w:hAnsi="BIZ UDゴシック" w:eastAsia="BIZ UDゴシック"/>
          <w:b w:val="1"/>
          <w:sz w:val="26"/>
        </w:rPr>
        <w:t>サウンディング型市場調査　ヒアリングシート（任意提出）</w:t>
      </w:r>
    </w:p>
    <w:p>
      <w:pPr>
        <w:pStyle w:val="0"/>
        <w:jc w:val="right"/>
        <w:rPr>
          <w:rFonts w:hint="default" w:ascii="BIZ UDゴシック" w:hAnsi="BIZ UDゴシック" w:eastAsia="BIZ UDゴシック"/>
          <w:sz w:val="24"/>
        </w:rPr>
      </w:pPr>
    </w:p>
    <w:tbl>
      <w:tblPr>
        <w:tblStyle w:val="11"/>
        <w:tblW w:w="10260"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620"/>
        <w:gridCol w:w="1458"/>
        <w:gridCol w:w="6182"/>
      </w:tblGrid>
      <w:tr>
        <w:trPr>
          <w:trHeight w:val="507" w:hRule="atLeast"/>
        </w:trPr>
        <w:tc>
          <w:tcPr>
            <w:tcW w:w="2747" w:type="dxa"/>
            <w:shd w:val="clear" w:color="auto" w:themeFill="background1" w:themeFillTint="FF" w:themeFillShade="D9"/>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法人名</w:t>
            </w:r>
          </w:p>
        </w:tc>
        <w:tc>
          <w:tcPr>
            <w:tcW w:w="7513" w:type="dxa"/>
            <w:gridSpan w:val="2"/>
            <w:vAlign w:val="center"/>
          </w:tcPr>
          <w:p>
            <w:pPr>
              <w:pStyle w:val="0"/>
              <w:rPr>
                <w:rFonts w:hint="default" w:ascii="BIZ UDゴシック" w:hAnsi="BIZ UDゴシック" w:eastAsia="BIZ UDゴシック"/>
                <w:sz w:val="24"/>
              </w:rPr>
            </w:pPr>
          </w:p>
        </w:tc>
      </w:tr>
      <w:tr>
        <w:trPr>
          <w:trHeight w:val="827" w:hRule="atLeast"/>
        </w:trPr>
        <w:tc>
          <w:tcPr>
            <w:tcW w:w="2747" w:type="dxa"/>
            <w:shd w:val="clear" w:color="auto" w:themeFill="background1" w:themeFillTint="FF" w:themeFillShade="D9"/>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グループの場合の</w:t>
            </w:r>
          </w:p>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構成法人名</w:t>
            </w:r>
          </w:p>
        </w:tc>
        <w:tc>
          <w:tcPr>
            <w:tcW w:w="7513" w:type="dxa"/>
            <w:gridSpan w:val="2"/>
            <w:vAlign w:val="center"/>
          </w:tcPr>
          <w:p>
            <w:pPr>
              <w:pStyle w:val="0"/>
              <w:rPr>
                <w:rFonts w:hint="default" w:ascii="BIZ UDゴシック" w:hAnsi="BIZ UDゴシック" w:eastAsia="BIZ UDゴシック"/>
                <w:sz w:val="24"/>
              </w:rPr>
            </w:pPr>
          </w:p>
        </w:tc>
      </w:tr>
      <w:tr>
        <w:trPr>
          <w:trHeight w:val="538" w:hRule="atLeast"/>
        </w:trPr>
        <w:tc>
          <w:tcPr>
            <w:tcW w:w="2747" w:type="dxa"/>
            <w:vMerge w:val="restart"/>
            <w:shd w:val="clear" w:color="auto" w:themeFill="background1" w:themeFillTint="FF" w:themeFillShade="D9"/>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担当者</w:t>
            </w:r>
          </w:p>
        </w:tc>
        <w:tc>
          <w:tcPr>
            <w:tcW w:w="984" w:type="dxa"/>
            <w:vAlign w:val="center"/>
          </w:tcPr>
          <w:p>
            <w:pPr>
              <w:pStyle w:val="0"/>
              <w:jc w:val="center"/>
              <w:rPr>
                <w:rFonts w:hint="default" w:ascii="BIZ UDゴシック" w:hAnsi="BIZ UDゴシック" w:eastAsia="BIZ UDゴシック"/>
                <w:sz w:val="24"/>
              </w:rPr>
            </w:pPr>
            <w:r>
              <w:rPr>
                <w:rFonts w:hint="default" w:ascii="BIZ UDゴシック" w:hAnsi="BIZ UDゴシック" w:eastAsia="BIZ UDゴシック"/>
                <w:sz w:val="24"/>
              </w:rPr>
              <w:t>氏名</w:t>
            </w:r>
          </w:p>
        </w:tc>
        <w:tc>
          <w:tcPr>
            <w:tcW w:w="6529" w:type="dxa"/>
            <w:vAlign w:val="center"/>
          </w:tcPr>
          <w:p>
            <w:pPr>
              <w:pStyle w:val="0"/>
              <w:ind w:left="183" w:leftChars="87"/>
              <w:rPr>
                <w:rFonts w:hint="default" w:ascii="BIZ UDゴシック" w:hAnsi="BIZ UDゴシック" w:eastAsia="BIZ UDゴシック"/>
                <w:sz w:val="24"/>
              </w:rPr>
            </w:pPr>
          </w:p>
        </w:tc>
      </w:tr>
      <w:tr>
        <w:trPr>
          <w:trHeight w:val="334" w:hRule="atLeast"/>
        </w:trPr>
        <w:tc>
          <w:tcPr>
            <w:tcW w:w="2747" w:type="dxa"/>
            <w:vMerge w:val="continue"/>
            <w:shd w:val="clear" w:color="auto" w:themeFill="background1" w:themeFillTint="FF" w:themeFillShade="D9"/>
            <w:vAlign w:val="top"/>
          </w:tcPr>
          <w:p>
            <w:pPr>
              <w:pStyle w:val="0"/>
              <w:rPr>
                <w:rFonts w:hint="default" w:ascii="BIZ UDゴシック" w:hAnsi="BIZ UDゴシック" w:eastAsia="BIZ UDゴシック"/>
                <w:sz w:val="24"/>
              </w:rPr>
            </w:pPr>
          </w:p>
        </w:tc>
        <w:tc>
          <w:tcPr>
            <w:tcW w:w="984" w:type="dxa"/>
            <w:vAlign w:val="center"/>
          </w:tcPr>
          <w:p>
            <w:pPr>
              <w:pStyle w:val="0"/>
              <w:jc w:val="center"/>
              <w:rPr>
                <w:rFonts w:hint="default" w:ascii="BIZ UDゴシック" w:hAnsi="BIZ UDゴシック" w:eastAsia="BIZ UDゴシック"/>
                <w:sz w:val="24"/>
              </w:rPr>
            </w:pPr>
            <w:r>
              <w:rPr>
                <w:rFonts w:hint="default" w:ascii="BIZ UDゴシック" w:hAnsi="BIZ UDゴシック" w:eastAsia="BIZ UDゴシック"/>
                <w:sz w:val="24"/>
              </w:rPr>
              <w:t>所属部署</w:t>
            </w:r>
          </w:p>
        </w:tc>
        <w:tc>
          <w:tcPr>
            <w:tcW w:w="6529" w:type="dxa"/>
            <w:vAlign w:val="center"/>
          </w:tcPr>
          <w:p>
            <w:pPr>
              <w:pStyle w:val="0"/>
              <w:ind w:left="183" w:leftChars="87"/>
              <w:rPr>
                <w:rFonts w:hint="default" w:ascii="BIZ UDゴシック" w:hAnsi="BIZ UDゴシック" w:eastAsia="BIZ UDゴシック"/>
                <w:sz w:val="24"/>
              </w:rPr>
            </w:pPr>
          </w:p>
        </w:tc>
      </w:tr>
      <w:tr>
        <w:trPr>
          <w:trHeight w:val="503" w:hRule="atLeast"/>
        </w:trPr>
        <w:tc>
          <w:tcPr>
            <w:tcW w:w="2747" w:type="dxa"/>
            <w:vMerge w:val="continue"/>
            <w:shd w:val="clear" w:color="auto" w:themeFill="background1" w:themeFillTint="FF" w:themeFillShade="D9"/>
            <w:vAlign w:val="top"/>
          </w:tcPr>
          <w:p>
            <w:pPr>
              <w:pStyle w:val="0"/>
              <w:rPr>
                <w:rFonts w:hint="default" w:ascii="BIZ UDゴシック" w:hAnsi="BIZ UDゴシック" w:eastAsia="BIZ UDゴシック"/>
                <w:sz w:val="24"/>
              </w:rPr>
            </w:pPr>
          </w:p>
        </w:tc>
        <w:tc>
          <w:tcPr>
            <w:tcW w:w="984" w:type="dxa"/>
            <w:vAlign w:val="center"/>
          </w:tcPr>
          <w:p>
            <w:pPr>
              <w:pStyle w:val="0"/>
              <w:jc w:val="center"/>
              <w:rPr>
                <w:rFonts w:hint="default" w:ascii="BIZ UDゴシック" w:hAnsi="BIZ UDゴシック" w:eastAsia="BIZ UDゴシック"/>
                <w:sz w:val="24"/>
              </w:rPr>
            </w:pPr>
            <w:r>
              <w:rPr>
                <w:rFonts w:hint="default" w:ascii="BIZ UDゴシック" w:hAnsi="BIZ UDゴシック" w:eastAsia="BIZ UDゴシック"/>
                <w:sz w:val="24"/>
              </w:rPr>
              <w:t>電話番号</w:t>
            </w:r>
          </w:p>
        </w:tc>
        <w:tc>
          <w:tcPr>
            <w:tcW w:w="6529" w:type="dxa"/>
            <w:vAlign w:val="center"/>
          </w:tcPr>
          <w:p>
            <w:pPr>
              <w:pStyle w:val="0"/>
              <w:ind w:left="183" w:leftChars="87"/>
              <w:rPr>
                <w:rFonts w:hint="default" w:ascii="BIZ UDゴシック" w:hAnsi="BIZ UDゴシック" w:eastAsia="BIZ UDゴシック"/>
                <w:sz w:val="24"/>
              </w:rPr>
            </w:pPr>
          </w:p>
        </w:tc>
      </w:tr>
      <w:tr>
        <w:trPr>
          <w:trHeight w:val="520" w:hRule="atLeast"/>
        </w:trPr>
        <w:tc>
          <w:tcPr>
            <w:tcW w:w="2747" w:type="dxa"/>
            <w:vMerge w:val="continue"/>
            <w:shd w:val="clear" w:color="auto" w:themeFill="background1" w:themeFillTint="FF" w:themeFillShade="D9"/>
            <w:vAlign w:val="top"/>
          </w:tcPr>
          <w:p>
            <w:pPr>
              <w:pStyle w:val="0"/>
              <w:rPr>
                <w:rFonts w:hint="default" w:ascii="BIZ UDゴシック" w:hAnsi="BIZ UDゴシック" w:eastAsia="BIZ UDゴシック"/>
                <w:sz w:val="24"/>
              </w:rPr>
            </w:pPr>
          </w:p>
        </w:tc>
        <w:tc>
          <w:tcPr>
            <w:tcW w:w="984" w:type="dxa"/>
            <w:vAlign w:val="center"/>
          </w:tcPr>
          <w:p>
            <w:pPr>
              <w:pStyle w:val="0"/>
              <w:jc w:val="center"/>
              <w:rPr>
                <w:rFonts w:hint="default" w:ascii="BIZ UDゴシック" w:hAnsi="BIZ UDゴシック" w:eastAsia="BIZ UDゴシック"/>
                <w:sz w:val="24"/>
              </w:rPr>
            </w:pPr>
            <w:r>
              <w:rPr>
                <w:rFonts w:hint="default" w:ascii="BIZ UDゴシック" w:hAnsi="BIZ UDゴシック" w:eastAsia="BIZ UDゴシック"/>
                <w:w w:val="75"/>
                <w:kern w:val="0"/>
                <w:sz w:val="24"/>
                <w:fitText w:val="1260" w:id="1"/>
              </w:rPr>
              <w:t>メールアドレス</w:t>
            </w:r>
          </w:p>
        </w:tc>
        <w:tc>
          <w:tcPr>
            <w:tcW w:w="6529" w:type="dxa"/>
            <w:vAlign w:val="center"/>
          </w:tcPr>
          <w:p>
            <w:pPr>
              <w:pStyle w:val="0"/>
              <w:ind w:left="183" w:leftChars="87"/>
              <w:rPr>
                <w:rFonts w:hint="default" w:ascii="BIZ UDゴシック" w:hAnsi="BIZ UDゴシック" w:eastAsia="BIZ UDゴシック"/>
                <w:sz w:val="24"/>
              </w:rPr>
            </w:pPr>
          </w:p>
        </w:tc>
      </w:tr>
    </w:tbl>
    <w:p>
      <w:pPr>
        <w:pStyle w:val="0"/>
        <w:rPr>
          <w:rFonts w:hint="default" w:ascii="BIZ UDゴシック" w:hAnsi="BIZ UDゴシック" w:eastAsia="BIZ UDゴシック"/>
          <w:sz w:val="22"/>
        </w:rPr>
      </w:pPr>
    </w:p>
    <w:p>
      <w:pPr>
        <w:pStyle w:val="0"/>
        <w:widowControl w:val="1"/>
        <w:jc w:val="left"/>
        <w:rPr>
          <w:rFonts w:hint="default" w:ascii="BIZ UDゴシック" w:hAnsi="BIZ UDゴシック" w:eastAsia="BIZ UDゴシック"/>
          <w:sz w:val="22"/>
        </w:rPr>
      </w:pPr>
      <w:r>
        <w:rPr>
          <w:rFonts w:hint="eastAsia" w:ascii="BIZ UDゴシック" w:hAnsi="BIZ UDゴシック" w:eastAsia="BIZ UDゴシック"/>
          <w:b w:val="1"/>
        </w:rPr>
        <w:t>■ヒアリング事項</w:t>
      </w:r>
    </w:p>
    <w:p>
      <w:pPr>
        <w:pStyle w:val="0"/>
        <w:adjustRightInd w:val="0"/>
        <w:ind w:firstLine="210" w:firstLineChars="100"/>
        <w:rPr>
          <w:rFonts w:hint="default" w:ascii="BIZ UDゴシック" w:hAnsi="BIZ UDゴシック" w:eastAsia="BIZ UDゴシック"/>
        </w:rPr>
      </w:pPr>
      <w:r>
        <w:rPr>
          <w:rFonts w:hint="eastAsia" w:ascii="BIZ UDゴシック" w:hAnsi="BIZ UDゴシック" w:eastAsia="BIZ UDゴシック"/>
        </w:rPr>
        <w:t>下記の各問につきまして、ご意見をご教示いただけますようお願いいたします。</w:t>
      </w:r>
    </w:p>
    <w:p>
      <w:pPr>
        <w:pStyle w:val="0"/>
        <w:adjustRightInd w:val="0"/>
        <w:ind w:firstLine="210" w:firstLineChars="100"/>
        <w:rPr>
          <w:rFonts w:hint="default" w:ascii="BIZ UDゴシック" w:hAnsi="BIZ UDゴシック" w:eastAsia="BIZ UDゴシック"/>
          <w:b w:val="1"/>
          <w:kern w:val="0"/>
          <w:u w:val="wave" w:color="auto"/>
        </w:rPr>
      </w:pPr>
      <w:r>
        <w:rPr>
          <w:rFonts w:hint="eastAsia" w:ascii="BIZ UDゴシック" w:hAnsi="BIZ UDゴシック" w:eastAsia="BIZ UDゴシック"/>
          <w:b w:val="1"/>
          <w:kern w:val="0"/>
          <w:u w:val="wave" w:color="auto"/>
        </w:rPr>
        <w:t>記載できる範囲で記載をお願いします。無回答の項目があっても問題ありません</w:t>
      </w:r>
      <w:r>
        <w:rPr>
          <w:rFonts w:hint="eastAsia" w:ascii="BIZ UDゴシック" w:hAnsi="BIZ UDゴシック" w:eastAsia="BIZ UDゴシック"/>
          <w:kern w:val="0"/>
        </w:rPr>
        <w:t>。</w:t>
      </w:r>
    </w:p>
    <w:p>
      <w:pPr>
        <w:pStyle w:val="0"/>
        <w:adjustRightInd w:val="0"/>
        <w:ind w:firstLine="210" w:firstLineChars="100"/>
        <w:rPr>
          <w:rFonts w:hint="default" w:ascii="BIZ UDゴシック" w:hAnsi="BIZ UDゴシック" w:eastAsia="BIZ UDゴシック"/>
        </w:rPr>
      </w:pPr>
      <w:r>
        <w:rPr>
          <w:rFonts w:hint="eastAsia" w:ascii="BIZ UDゴシック" w:hAnsi="BIZ UDゴシック" w:eastAsia="BIZ UDゴシック"/>
          <w:kern w:val="0"/>
        </w:rPr>
        <w:t>また、</w:t>
      </w:r>
      <w:r>
        <w:rPr>
          <w:rFonts w:hint="eastAsia" w:ascii="BIZ UDゴシック" w:hAnsi="BIZ UDゴシック" w:eastAsia="BIZ UDゴシック"/>
          <w:b w:val="1"/>
          <w:kern w:val="0"/>
          <w:u w:val="wave" w:color="auto"/>
        </w:rPr>
        <w:t>本ヒアリングシートは任意提出であり、提出がなくても本調査へ参加いただくことは可能</w:t>
      </w:r>
      <w:r>
        <w:rPr>
          <w:rFonts w:hint="eastAsia" w:ascii="BIZ UDゴシック" w:hAnsi="BIZ UDゴシック" w:eastAsia="BIZ UDゴシック"/>
          <w:kern w:val="0"/>
        </w:rPr>
        <w:t>です。</w:t>
      </w:r>
    </w:p>
    <w:p>
      <w:pPr>
        <w:pStyle w:val="0"/>
        <w:widowControl w:val="1"/>
        <w:jc w:val="left"/>
        <w:rPr>
          <w:rFonts w:hint="default" w:ascii="BIZ UDゴシック" w:hAnsi="BIZ UDゴシック" w:eastAsia="BIZ UDゴシック"/>
          <w:b w:val="1"/>
        </w:rPr>
      </w:pPr>
    </w:p>
    <w:p>
      <w:pPr>
        <w:pStyle w:val="0"/>
        <w:widowControl w:val="1"/>
        <w:jc w:val="left"/>
        <w:rPr>
          <w:rFonts w:hint="default" w:ascii="BIZ UDゴシック" w:hAnsi="BIZ UDゴシック" w:eastAsia="BIZ UDゴシック"/>
          <w:b w:val="1"/>
        </w:rPr>
      </w:pPr>
      <w:r>
        <w:rPr>
          <w:rFonts w:hint="default" w:ascii="BIZ UDゴシック" w:hAnsi="BIZ UDゴシック" w:eastAsia="BIZ UDゴシック"/>
          <w:b w:val="1"/>
        </w:rPr>
        <w:br w:type="page"/>
      </w:r>
    </w:p>
    <w:p>
      <w:pPr>
        <w:pStyle w:val="0"/>
        <w:adjustRightInd w:val="0"/>
        <w:rPr>
          <w:rFonts w:hint="default" w:ascii="BIZ UDゴシック" w:hAnsi="BIZ UDゴシック" w:eastAsia="BIZ UDゴシック"/>
          <w:b w:val="1"/>
        </w:rPr>
      </w:pPr>
      <w:r>
        <w:rPr>
          <w:rFonts w:hint="eastAsia" w:ascii="BIZ UDゴシック" w:hAnsi="BIZ UDゴシック" w:eastAsia="BIZ UDゴシック"/>
          <w:b w:val="1"/>
        </w:rPr>
        <w:t>＜</w:t>
      </w:r>
      <w:r>
        <w:rPr>
          <w:rFonts w:hint="default" w:ascii="BIZ UDゴシック" w:hAnsi="BIZ UDゴシック" w:eastAsia="BIZ UDゴシック"/>
          <w:b w:val="1"/>
        </w:rPr>
        <w:t>1</w:t>
      </w:r>
      <w:r>
        <w:rPr>
          <w:rFonts w:hint="default" w:ascii="BIZ UDゴシック" w:hAnsi="BIZ UDゴシック" w:eastAsia="BIZ UDゴシック"/>
          <w:b w:val="1"/>
        </w:rPr>
        <w:t>　リニューアル方針及び実現可能性に関する事項</w:t>
      </w:r>
      <w:r>
        <w:rPr>
          <w:rFonts w:hint="eastAsia" w:ascii="BIZ UDゴシック" w:hAnsi="BIZ UDゴシック" w:eastAsia="BIZ UDゴシック"/>
          <w:b w:val="1"/>
        </w:rPr>
        <w:t>＞</w:t>
      </w:r>
    </w:p>
    <w:p>
      <w:pPr>
        <w:pStyle w:val="23"/>
        <w:ind w:firstLine="210" w:firstLineChars="100"/>
        <w:rPr>
          <w:rFonts w:hint="default" w:ascii="BIZ UDゴシック" w:hAnsi="BIZ UDゴシック" w:eastAsia="BIZ UDゴシック"/>
          <w:color w:val="000000"/>
        </w:rPr>
      </w:pPr>
      <w:r>
        <w:rPr>
          <w:rFonts w:hint="eastAsia" w:ascii="BIZ UDゴシック" w:hAnsi="BIZ UDゴシック" w:eastAsia="BIZ UDゴシック"/>
          <w:color w:val="000000"/>
        </w:rPr>
        <w:t>第一市民プールは、施設・設備の老朽化が進んでおり、安全・衛生面や法令への対応が必要となっています。一方、地域に身近な市民プールとしての役割を維持するとともに、利用者の安全性・快適性、周辺の住環境との調和及び持続可能な維持管理・運営に配慮する必要があります。</w:t>
      </w:r>
    </w:p>
    <w:p>
      <w:pPr>
        <w:pStyle w:val="23"/>
        <w:ind w:firstLine="210" w:firstLineChars="100"/>
        <w:rPr>
          <w:rFonts w:hint="default"/>
        </w:rPr>
      </w:pPr>
      <w:r>
        <w:rPr>
          <w:rFonts w:hint="eastAsia" w:ascii="BIZ UDゴシック" w:hAnsi="BIZ UDゴシック" w:eastAsia="BIZ UDゴシック"/>
          <w:color w:val="000000"/>
        </w:rPr>
        <w:t>これらを踏まえ、本項目では、当面の営業継続に最低限必要な対応及び参加事業者が提案するリニューアル案について、必要な対策や懸念点をお伺いします。</w:t>
      </w:r>
    </w:p>
    <w:tbl>
      <w:tblPr>
        <w:tblStyle w:val="11"/>
        <w:tblW w:w="10482" w:type="dxa"/>
        <w:tblInd w:w="0" w:type="dxa"/>
        <w:tblBorders>
          <w:top w:val="single" w:color="000000" w:sz="6" w:space="0"/>
          <w:left w:val="single" w:color="000000" w:sz="6" w:space="0"/>
          <w:bottom w:val="single" w:color="000000" w:sz="6" w:space="0"/>
          <w:right w:val="single" w:color="000000" w:sz="6" w:space="0"/>
        </w:tblBorders>
        <w:shd w:val="clear" w:color="auto" w:fill="FFFFFF"/>
        <w:tblLayout w:type="fixed"/>
        <w:tblCellMar>
          <w:top w:w="15" w:type="dxa"/>
          <w:left w:w="15" w:type="dxa"/>
          <w:bottom w:w="15" w:type="dxa"/>
          <w:right w:w="15" w:type="dxa"/>
        </w:tblCellMar>
        <w:tblLook w:firstRow="1" w:lastRow="0" w:firstColumn="1" w:lastColumn="0" w:noHBand="0" w:noVBand="1" w:val="04A0"/>
      </w:tblPr>
      <w:tblGrid>
        <w:gridCol w:w="10482"/>
      </w:tblGrid>
      <w:tr>
        <w:trPr>
          <w:tblHeade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text1" w:themeFillTint="80" w:themeFillShade="FF"/>
            <w:vAlign w:val="center"/>
          </w:tcPr>
          <w:p>
            <w:pPr>
              <w:pStyle w:val="0"/>
              <w:spacing w:line="0" w:lineRule="atLeast"/>
              <w:jc w:val="center"/>
              <w:rPr>
                <w:rFonts w:hint="default" w:ascii="BIZ UDゴシック" w:hAnsi="BIZ UDゴシック" w:eastAsia="BIZ UDゴシック"/>
                <w:b w:val="1"/>
                <w:color w:val="FFFFFF" w:themeColor="background1"/>
              </w:rPr>
            </w:pPr>
            <w:r>
              <w:rPr>
                <w:rFonts w:hint="default" w:ascii="BIZ UDゴシック" w:hAnsi="BIZ UDゴシック" w:eastAsia="BIZ UDゴシック"/>
                <w:b w:val="1"/>
                <w:color w:val="FFFFFF" w:themeColor="background1"/>
              </w:rPr>
              <w:t>サウンディング項目</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1</w:t>
            </w:r>
            <w:r>
              <w:rPr>
                <w:rFonts w:hint="eastAsia" w:ascii="BIZ UDゴシック" w:hAnsi="BIZ UDゴシック" w:eastAsia="BIZ UDゴシック"/>
                <w:b w:val="1"/>
                <w:color w:val="000000"/>
              </w:rPr>
              <w:t>）営業継続に必要と考えられる対応</w:t>
            </w:r>
          </w:p>
          <w:p>
            <w:pPr>
              <w:pStyle w:val="23"/>
              <w:ind w:firstLine="210" w:firstLineChars="100"/>
              <w:rPr>
                <w:rFonts w:hint="default" w:ascii="BIZ UDゴシック" w:hAnsi="BIZ UDゴシック" w:eastAsia="BIZ UDゴシック"/>
                <w:color w:val="000000" w:themeColor="text1"/>
              </w:rPr>
            </w:pPr>
            <w:r>
              <w:rPr>
                <w:rFonts w:hint="default" w:ascii="BIZ UDゴシック" w:hAnsi="BIZ UDゴシック" w:eastAsia="BIZ UDゴシック"/>
                <w:color w:val="000000"/>
              </w:rPr>
              <w:t>提示資料及び現地確認の範囲で、当面の営業を継続するために対応が必要と考えられる改修・更新、応急措置又は運用上の対応について、可能な範囲でご意見をお示しください。あわせて、対応の優先順位、実施上の懸念点及び追加調査が必要と考えられる事項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ind w:left="416" w:hanging="416"/>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2</w:t>
            </w:r>
            <w:r>
              <w:rPr>
                <w:rFonts w:hint="eastAsia" w:ascii="BIZ UDゴシック" w:hAnsi="BIZ UDゴシック" w:eastAsia="BIZ UDゴシック"/>
                <w:b w:val="1"/>
                <w:color w:val="000000"/>
              </w:rPr>
              <w:t>）参加事業者が提案するリニューアル案</w:t>
            </w:r>
          </w:p>
          <w:p>
            <w:pPr>
              <w:pStyle w:val="23"/>
              <w:ind w:firstLine="210" w:firstLineChars="100"/>
              <w:rPr>
                <w:rFonts w:hint="default" w:ascii="BIZ UDゴシック" w:hAnsi="BIZ UDゴシック" w:eastAsia="BIZ UDゴシック"/>
                <w:color w:val="000000"/>
              </w:rPr>
            </w:pPr>
            <w:r>
              <w:rPr>
                <w:rFonts w:hint="eastAsia" w:ascii="BIZ UDゴシック" w:hAnsi="BIZ UDゴシック" w:eastAsia="BIZ UDゴシック"/>
                <w:color w:val="000000"/>
              </w:rPr>
              <w:t>本施設の立地条件、利用者ニーズ及びリニューアル方針等を踏まえ、機能、規模、施設配置、運営方法</w:t>
            </w:r>
            <w:r>
              <w:rPr>
                <w:rFonts w:hint="default" w:ascii="BIZ UDゴシック" w:hAnsi="BIZ UDゴシック" w:eastAsia="BIZ UDゴシック"/>
                <w:color w:val="000000"/>
              </w:rPr>
              <w:t>及び想定する供用期間を含む</w:t>
            </w:r>
            <w:r>
              <w:rPr>
                <w:rFonts w:hint="eastAsia" w:ascii="BIZ UDゴシック" w:hAnsi="BIZ UDゴシック" w:eastAsia="BIZ UDゴシック"/>
                <w:color w:val="000000"/>
              </w:rPr>
              <w:t>リニューアル案をご提案ください。あわせて、その実現に必要となる改修等を含めた対応策と、実施に当たっての懸念点をご提示ください。</w:t>
            </w: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rPr>
                <w:rFonts w:hint="default" w:ascii="BIZ UDゴシック" w:hAnsi="BIZ UDゴシック" w:eastAsia="BIZ UDゴシック"/>
                <w:color w:val="000000" w:themeColor="text1"/>
              </w:rPr>
            </w:pPr>
          </w:p>
          <w:p>
            <w:pPr>
              <w:pStyle w:val="0"/>
              <w:spacing w:line="0" w:lineRule="atLeast"/>
              <w:rPr>
                <w:rFonts w:hint="default" w:ascii="BIZ UDゴシック" w:hAnsi="BIZ UDゴシック" w:eastAsia="BIZ UDゴシック"/>
                <w:color w:val="000000" w:themeColor="text1"/>
              </w:rPr>
            </w:pPr>
          </w:p>
          <w:p>
            <w:pPr>
              <w:pStyle w:val="0"/>
              <w:spacing w:line="0" w:lineRule="atLeast"/>
              <w:rPr>
                <w:rFonts w:hint="default" w:ascii="BIZ UDゴシック" w:hAnsi="BIZ UDゴシック" w:eastAsia="BIZ UDゴシック"/>
                <w:color w:val="000000" w:themeColor="text1"/>
              </w:rPr>
            </w:pPr>
          </w:p>
          <w:p>
            <w:pPr>
              <w:pStyle w:val="0"/>
              <w:spacing w:line="0" w:lineRule="atLeast"/>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bl>
    <w:p>
      <w:pPr>
        <w:pStyle w:val="0"/>
        <w:adjustRightInd w:val="0"/>
        <w:ind w:firstLine="210" w:firstLineChars="100"/>
        <w:rPr>
          <w:rFonts w:hint="default" w:ascii="BIZ UDゴシック" w:hAnsi="BIZ UDゴシック" w:eastAsia="BIZ UDゴシック"/>
          <w:b w:val="1"/>
        </w:rPr>
      </w:pPr>
    </w:p>
    <w:p>
      <w:pPr>
        <w:pStyle w:val="0"/>
        <w:widowControl w:val="1"/>
        <w:jc w:val="left"/>
        <w:rPr>
          <w:rFonts w:hint="default" w:ascii="BIZ UDゴシック" w:hAnsi="BIZ UDゴシック" w:eastAsia="BIZ UDゴシック"/>
          <w:b w:val="1"/>
        </w:rPr>
      </w:pPr>
      <w:r>
        <w:rPr>
          <w:rFonts w:hint="default" w:ascii="BIZ UDゴシック" w:hAnsi="BIZ UDゴシック" w:eastAsia="BIZ UDゴシック"/>
          <w:b w:val="1"/>
        </w:rPr>
        <w:br w:type="page"/>
      </w:r>
    </w:p>
    <w:p>
      <w:pPr>
        <w:pStyle w:val="0"/>
        <w:adjustRightInd w:val="0"/>
        <w:rPr>
          <w:rFonts w:hint="default" w:ascii="BIZ UDゴシック" w:hAnsi="BIZ UDゴシック" w:eastAsia="BIZ UDゴシック"/>
          <w:b w:val="1"/>
        </w:rPr>
      </w:pPr>
      <w:r>
        <w:rPr>
          <w:rFonts w:hint="eastAsia" w:ascii="BIZ UDゴシック" w:hAnsi="BIZ UDゴシック" w:eastAsia="BIZ UDゴシック"/>
          <w:b w:val="1"/>
        </w:rPr>
        <w:t>＜</w:t>
      </w:r>
      <w:r>
        <w:rPr>
          <w:rFonts w:hint="default" w:ascii="BIZ UDゴシック" w:hAnsi="BIZ UDゴシック" w:eastAsia="BIZ UDゴシック"/>
          <w:b w:val="1"/>
        </w:rPr>
        <w:t>2</w:t>
      </w:r>
      <w:r>
        <w:rPr>
          <w:rFonts w:hint="default" w:ascii="BIZ UDゴシック" w:hAnsi="BIZ UDゴシック" w:eastAsia="BIZ UDゴシック"/>
          <w:b w:val="1"/>
        </w:rPr>
        <w:t>　コスト縮減及び収支確保に関する事項</w:t>
      </w:r>
      <w:r>
        <w:rPr>
          <w:rFonts w:hint="eastAsia" w:ascii="BIZ UDゴシック" w:hAnsi="BIZ UDゴシック" w:eastAsia="BIZ UDゴシック"/>
          <w:b w:val="1"/>
        </w:rPr>
        <w:t>＞</w:t>
      </w:r>
    </w:p>
    <w:p>
      <w:pPr>
        <w:pStyle w:val="23"/>
        <w:ind w:firstLine="210"/>
        <w:rPr>
          <w:rFonts w:hint="default"/>
        </w:rPr>
      </w:pPr>
      <w:r>
        <w:rPr>
          <w:rFonts w:hint="eastAsia" w:ascii="BIZ UDゴシック" w:hAnsi="BIZ UDゴシック" w:eastAsia="BIZ UDゴシック"/>
          <w:color w:val="000000"/>
        </w:rPr>
        <w:t>リニューアル後も安定した施設運営を継続するためには、整備費及び維持管理・運営費の縮減に加え、収入の確保を図る必要があります。本項目では、必要な機能とサービス水準を確保しつつ、事業全体の収支改善につながる方策についてお伺いします。</w:t>
      </w:r>
    </w:p>
    <w:tbl>
      <w:tblPr>
        <w:tblStyle w:val="11"/>
        <w:tblW w:w="10482" w:type="dxa"/>
        <w:tblInd w:w="0" w:type="dxa"/>
        <w:tblBorders>
          <w:top w:val="single" w:color="000000" w:sz="6" w:space="0"/>
          <w:left w:val="single" w:color="000000" w:sz="6" w:space="0"/>
          <w:bottom w:val="single" w:color="000000" w:sz="6" w:space="0"/>
          <w:right w:val="single" w:color="000000" w:sz="6" w:space="0"/>
        </w:tblBorders>
        <w:shd w:val="clear" w:color="auto" w:fill="FFFFFF"/>
        <w:tblLayout w:type="fixed"/>
        <w:tblCellMar>
          <w:top w:w="15" w:type="dxa"/>
          <w:left w:w="15" w:type="dxa"/>
          <w:bottom w:w="15" w:type="dxa"/>
          <w:right w:w="15" w:type="dxa"/>
        </w:tblCellMar>
        <w:tblLook w:firstRow="1" w:lastRow="0" w:firstColumn="1" w:lastColumn="0" w:noHBand="0" w:noVBand="1" w:val="04A0"/>
      </w:tblPr>
      <w:tblGrid>
        <w:gridCol w:w="10482"/>
      </w:tblGrid>
      <w:tr>
        <w:trPr>
          <w:tblHeade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text1" w:themeFillTint="80" w:themeFillShade="FF"/>
            <w:vAlign w:val="center"/>
          </w:tcPr>
          <w:p>
            <w:pPr>
              <w:pStyle w:val="0"/>
              <w:spacing w:line="0" w:lineRule="atLeast"/>
              <w:jc w:val="center"/>
              <w:rPr>
                <w:rFonts w:hint="default" w:ascii="BIZ UDゴシック" w:hAnsi="BIZ UDゴシック" w:eastAsia="BIZ UDゴシック"/>
                <w:b w:val="1"/>
                <w:color w:val="FFFFFF" w:themeColor="background1"/>
              </w:rPr>
            </w:pPr>
            <w:r>
              <w:rPr>
                <w:rFonts w:hint="default" w:ascii="BIZ UDゴシック" w:hAnsi="BIZ UDゴシック" w:eastAsia="BIZ UDゴシック"/>
                <w:b w:val="1"/>
                <w:color w:val="FFFFFF" w:themeColor="background1"/>
              </w:rPr>
              <w:t>サウンディング項目</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1</w:t>
            </w:r>
            <w:r>
              <w:rPr>
                <w:rFonts w:hint="eastAsia" w:ascii="BIZ UDゴシック" w:hAnsi="BIZ UDゴシック" w:eastAsia="BIZ UDゴシック"/>
                <w:b w:val="1"/>
                <w:color w:val="000000"/>
              </w:rPr>
              <w:t>）概算事業費及びイニシャルコストの低減策</w:t>
            </w:r>
          </w:p>
          <w:p>
            <w:pPr>
              <w:pStyle w:val="23"/>
              <w:ind w:firstLine="210" w:firstLineChars="100"/>
              <w:rPr>
                <w:rFonts w:hint="default" w:ascii="BIZ UDゴシック" w:hAnsi="BIZ UDゴシック" w:eastAsia="BIZ UDゴシック"/>
                <w:color w:val="000000"/>
              </w:rPr>
            </w:pPr>
            <w:r>
              <w:rPr>
                <w:rFonts w:hint="default" w:ascii="BIZ UDゴシック" w:hAnsi="BIZ UDゴシック" w:eastAsia="BIZ UDゴシック"/>
                <w:color w:val="000000"/>
              </w:rPr>
              <w:t>望ましいリニューアル案について、現段階で想定可能な概算事業費又は費用の範囲をご提示ください。算定が困難な場合は、</w:t>
            </w:r>
            <w:r>
              <w:rPr>
                <w:rFonts w:hint="eastAsia" w:ascii="BIZ UDゴシック" w:hAnsi="BIZ UDゴシック" w:eastAsia="BIZ UDゴシック"/>
                <w:color w:val="000000"/>
              </w:rPr>
              <w:t>概算事業費の算定方法や</w:t>
            </w:r>
            <w:r>
              <w:rPr>
                <w:rFonts w:hint="default" w:ascii="BIZ UDゴシック" w:hAnsi="BIZ UDゴシック" w:eastAsia="BIZ UDゴシック"/>
                <w:color w:val="000000"/>
              </w:rPr>
              <w:t>事業費を大きく左右する条件をご提示ください。あわせて、</w:t>
            </w:r>
            <w:r>
              <w:rPr>
                <w:rFonts w:hint="eastAsia" w:ascii="BIZ UDゴシック" w:hAnsi="BIZ UDゴシック" w:eastAsia="BIZ UDゴシック"/>
                <w:color w:val="000000"/>
              </w:rPr>
              <w:t>イニシャルコスト</w:t>
            </w:r>
            <w:r>
              <w:rPr>
                <w:rFonts w:hint="default" w:ascii="BIZ UDゴシック" w:hAnsi="BIZ UDゴシック" w:eastAsia="BIZ UDゴシック"/>
                <w:color w:val="000000"/>
              </w:rPr>
              <w:t>を低減するための</w:t>
            </w:r>
            <w:r>
              <w:rPr>
                <w:rFonts w:hint="eastAsia" w:ascii="BIZ UDゴシック" w:hAnsi="BIZ UDゴシック" w:eastAsia="BIZ UDゴシック"/>
                <w:color w:val="000000"/>
              </w:rPr>
              <w:t>方策（</w:t>
            </w:r>
            <w:r>
              <w:rPr>
                <w:rFonts w:hint="default" w:ascii="BIZ UDゴシック" w:hAnsi="BIZ UDゴシック" w:eastAsia="BIZ UDゴシック"/>
                <w:color w:val="000000"/>
              </w:rPr>
              <w:t>仕様、施工方法、発注方法等</w:t>
            </w:r>
            <w:r>
              <w:rPr>
                <w:rFonts w:hint="eastAsia" w:ascii="BIZ UDゴシック" w:hAnsi="BIZ UDゴシック" w:eastAsia="BIZ UDゴシック"/>
                <w:color w:val="000000"/>
              </w:rPr>
              <w:t>）</w:t>
            </w:r>
            <w:r>
              <w:rPr>
                <w:rFonts w:hint="default" w:ascii="BIZ UDゴシック" w:hAnsi="BIZ UDゴシック" w:eastAsia="BIZ UDゴシック"/>
                <w:color w:val="000000"/>
              </w:rPr>
              <w:t>をご提案ください。</w:t>
            </w:r>
          </w:p>
          <w:p>
            <w:pPr>
              <w:pStyle w:val="23"/>
              <w:ind w:firstLine="210" w:firstLineChars="100"/>
              <w:rPr>
                <w:rFonts w:hint="default" w:ascii="BIZ UDゴシック" w:hAnsi="BIZ UDゴシック" w:eastAsia="BIZ UDゴシック"/>
                <w:b w:val="1"/>
                <w:color w:val="000000"/>
              </w:rPr>
            </w:pPr>
            <w:r>
              <w:rPr>
                <w:rFonts w:hint="eastAsia" w:ascii="BIZ UDゴシック" w:hAnsi="BIZ UDゴシック" w:eastAsia="BIZ UDゴシック"/>
                <w:color w:val="000000"/>
              </w:rPr>
              <w:t>また、活用可能な補助金その他の財源がある場合は、その制度、対象経費及び活用上の留意点をご提示ください。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2</w:t>
            </w:r>
            <w:r>
              <w:rPr>
                <w:rFonts w:hint="eastAsia" w:ascii="BIZ UDゴシック" w:hAnsi="BIZ UDゴシック" w:eastAsia="BIZ UDゴシック"/>
                <w:b w:val="1"/>
                <w:color w:val="000000"/>
              </w:rPr>
              <w:t>）ランニングコストの低減策</w:t>
            </w:r>
          </w:p>
          <w:p>
            <w:pPr>
              <w:pStyle w:val="23"/>
              <w:ind w:firstLine="210" w:firstLineChars="100"/>
              <w:jc w:val="left"/>
              <w:rPr>
                <w:rFonts w:hint="default" w:ascii="BIZ UDゴシック" w:hAnsi="BIZ UDゴシック" w:eastAsia="BIZ UDゴシック"/>
                <w:color w:val="000000" w:themeColor="text1"/>
              </w:rPr>
            </w:pPr>
            <w:r>
              <w:rPr>
                <w:rFonts w:hint="eastAsia" w:ascii="BIZ UDゴシック" w:hAnsi="BIZ UDゴシック" w:eastAsia="BIZ UDゴシック"/>
                <w:color w:val="000000"/>
                <w:highlight w:val="none"/>
              </w:rPr>
              <w:t>光熱水費、保守費、修繕費、人件費等の維持管理を低減するための方策を</w:t>
            </w:r>
            <w:r>
              <w:rPr>
                <w:rFonts w:hint="eastAsia" w:ascii="BIZ UDゴシック" w:hAnsi="BIZ UDゴシック" w:eastAsia="BIZ UDゴシック"/>
                <w:color w:val="000000"/>
              </w:rPr>
              <w:t>ご提案ください。あわせて、導入効果や必要な初期投資及び実施上の留意点をご提示ください。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3</w:t>
            </w:r>
            <w:r>
              <w:rPr>
                <w:rFonts w:hint="eastAsia" w:ascii="BIZ UDゴシック" w:hAnsi="BIZ UDゴシック" w:eastAsia="BIZ UDゴシック"/>
                <w:b w:val="1"/>
                <w:color w:val="000000"/>
              </w:rPr>
              <w:t>）収入の確保策</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利用者数、利用頻度又は利用単価の向上による利用料収入の確保策をご提案ください。あわせて、利用料以外の収入確保策と、実施条件及び留意点をご提示ください。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bl>
    <w:p>
      <w:pPr>
        <w:pStyle w:val="0"/>
        <w:adjustRightInd w:val="0"/>
        <w:rPr>
          <w:rFonts w:hint="default" w:ascii="BIZ UDゴシック" w:hAnsi="BIZ UDゴシック" w:eastAsia="BIZ UDゴシック"/>
          <w:b w:val="1"/>
        </w:rPr>
      </w:pPr>
    </w:p>
    <w:p>
      <w:pPr>
        <w:pStyle w:val="0"/>
        <w:widowControl w:val="1"/>
        <w:jc w:val="left"/>
        <w:rPr>
          <w:rFonts w:hint="default" w:ascii="BIZ UDゴシック" w:hAnsi="BIZ UDゴシック" w:eastAsia="BIZ UDゴシック"/>
          <w:b w:val="1"/>
        </w:rPr>
      </w:pPr>
      <w:r>
        <w:rPr>
          <w:rFonts w:hint="default" w:ascii="BIZ UDゴシック" w:hAnsi="BIZ UDゴシック" w:eastAsia="BIZ UDゴシック"/>
          <w:b w:val="1"/>
        </w:rPr>
        <w:br w:type="page"/>
      </w:r>
    </w:p>
    <w:p>
      <w:pPr>
        <w:pStyle w:val="0"/>
        <w:adjustRightInd w:val="0"/>
        <w:rPr>
          <w:rFonts w:hint="default" w:ascii="BIZ UDゴシック" w:hAnsi="BIZ UDゴシック" w:eastAsia="BIZ UDゴシック"/>
          <w:b w:val="1"/>
        </w:rPr>
      </w:pPr>
      <w:r>
        <w:rPr>
          <w:rFonts w:hint="eastAsia" w:ascii="BIZ UDゴシック" w:hAnsi="BIZ UDゴシック" w:eastAsia="BIZ UDゴシック"/>
          <w:b w:val="1"/>
        </w:rPr>
        <w:t>＜</w:t>
      </w:r>
      <w:r>
        <w:rPr>
          <w:rFonts w:hint="default" w:ascii="BIZ UDゴシック" w:hAnsi="BIZ UDゴシック" w:eastAsia="BIZ UDゴシック"/>
          <w:b w:val="1"/>
        </w:rPr>
        <w:t>3</w:t>
      </w:r>
      <w:r>
        <w:rPr>
          <w:rFonts w:hint="default" w:ascii="BIZ UDゴシック" w:hAnsi="BIZ UDゴシック" w:eastAsia="BIZ UDゴシック"/>
          <w:b w:val="1"/>
        </w:rPr>
        <w:t>　施工方法、工程及び履行体制に関する事項</w:t>
      </w:r>
      <w:r>
        <w:rPr>
          <w:rFonts w:hint="eastAsia" w:ascii="BIZ UDゴシック" w:hAnsi="BIZ UDゴシック" w:eastAsia="BIZ UDゴシック"/>
          <w:b w:val="1"/>
        </w:rPr>
        <w:t>＞</w:t>
      </w:r>
    </w:p>
    <w:p>
      <w:pPr>
        <w:pStyle w:val="23"/>
        <w:ind w:firstLine="210"/>
        <w:rPr>
          <w:rFonts w:hint="default"/>
        </w:rPr>
      </w:pPr>
      <w:r>
        <w:rPr>
          <w:rFonts w:hint="eastAsia" w:ascii="BIZ UDゴシック" w:hAnsi="BIZ UDゴシック" w:eastAsia="BIZ UDゴシック"/>
          <w:color w:val="000000"/>
        </w:rPr>
        <w:t>リニューアルの実施に当たっては、営業への影響を抑えつつ、適切な工期、履行体制及び事業手法を設定する必要があります。本項目では、提案者が提案する望ましいリニューアル案について、施工方法、工程、履行体制等をお伺いします。</w:t>
      </w:r>
    </w:p>
    <w:tbl>
      <w:tblPr>
        <w:tblStyle w:val="11"/>
        <w:tblW w:w="10340" w:type="dxa"/>
        <w:tblInd w:w="0" w:type="dxa"/>
        <w:tblBorders>
          <w:top w:val="single" w:color="000000" w:sz="6" w:space="0"/>
          <w:left w:val="single" w:color="000000" w:sz="6" w:space="0"/>
          <w:bottom w:val="single" w:color="000000" w:sz="6" w:space="0"/>
          <w:right w:val="single" w:color="000000" w:sz="6" w:space="0"/>
        </w:tblBorders>
        <w:shd w:val="clear" w:color="auto" w:fill="FFFFFF"/>
        <w:tblLayout w:type="fixed"/>
        <w:tblCellMar>
          <w:top w:w="15" w:type="dxa"/>
          <w:left w:w="15" w:type="dxa"/>
          <w:bottom w:w="15" w:type="dxa"/>
          <w:right w:w="15" w:type="dxa"/>
        </w:tblCellMar>
        <w:tblLook w:firstRow="1" w:lastRow="0" w:firstColumn="1" w:lastColumn="0" w:noHBand="0" w:noVBand="1" w:val="04A0"/>
      </w:tblPr>
      <w:tblGrid>
        <w:gridCol w:w="10340"/>
      </w:tblGrid>
      <w:tr>
        <w:trPr>
          <w:tblHeade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text1" w:themeFillTint="80" w:themeFillShade="FF"/>
            <w:vAlign w:val="center"/>
          </w:tcPr>
          <w:p>
            <w:pPr>
              <w:pStyle w:val="0"/>
              <w:spacing w:line="0" w:lineRule="atLeast"/>
              <w:jc w:val="center"/>
              <w:rPr>
                <w:rFonts w:hint="default" w:ascii="BIZ UDゴシック" w:hAnsi="BIZ UDゴシック" w:eastAsia="BIZ UDゴシック"/>
                <w:b w:val="1"/>
                <w:color w:val="FFFFFF" w:themeColor="background1"/>
              </w:rPr>
            </w:pPr>
            <w:r>
              <w:rPr>
                <w:rFonts w:hint="default" w:ascii="BIZ UDゴシック" w:hAnsi="BIZ UDゴシック" w:eastAsia="BIZ UDゴシック"/>
                <w:b w:val="1"/>
                <w:color w:val="FFFFFF" w:themeColor="background1"/>
              </w:rPr>
              <w:t>サウンディング項目</w:t>
            </w:r>
          </w:p>
        </w:tc>
      </w:tr>
      <w:t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1</w:t>
            </w:r>
            <w:r>
              <w:rPr>
                <w:rFonts w:hint="eastAsia" w:ascii="BIZ UDゴシック" w:hAnsi="BIZ UDゴシック" w:eastAsia="BIZ UDゴシック"/>
                <w:b w:val="1"/>
                <w:color w:val="000000"/>
              </w:rPr>
              <w:t>）営業への影響を抑えた施工方法</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夏季の営業期間への影響をできる限り抑えるための対応をご提案ください。休業が必要となる場合は、その期間及び影響を軽減する方策をご提示ください。</w:t>
            </w:r>
          </w:p>
        </w:tc>
      </w:tr>
      <w:t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top"/>
          </w:tcPr>
          <w:p>
            <w:pPr>
              <w:pStyle w:val="0"/>
              <w:spacing w:line="0" w:lineRule="atLeast"/>
              <w:rPr>
                <w:rFonts w:hint="default" w:ascii="BIZ UDゴシック" w:hAnsi="BIZ UDゴシック" w:eastAsia="BIZ UDゴシック"/>
                <w:color w:val="000000" w:themeColor="text1"/>
              </w:rPr>
            </w:pPr>
          </w:p>
          <w:p>
            <w:pPr>
              <w:pStyle w:val="0"/>
              <w:spacing w:line="0" w:lineRule="atLeast"/>
              <w:rPr>
                <w:rFonts w:hint="default" w:ascii="BIZ UDゴシック" w:hAnsi="BIZ UDゴシック" w:eastAsia="BIZ UDゴシック"/>
                <w:color w:val="000000" w:themeColor="text1"/>
              </w:rPr>
            </w:pPr>
          </w:p>
          <w:p>
            <w:pPr>
              <w:pStyle w:val="0"/>
              <w:spacing w:line="0" w:lineRule="atLeast"/>
              <w:rPr>
                <w:rFonts w:hint="default" w:ascii="BIZ UDゴシック" w:hAnsi="BIZ UDゴシック" w:eastAsia="BIZ UDゴシック"/>
                <w:color w:val="000000" w:themeColor="text1"/>
              </w:rPr>
            </w:pPr>
          </w:p>
          <w:p>
            <w:pPr>
              <w:pStyle w:val="23"/>
              <w:rPr>
                <w:rFonts w:hint="default" w:ascii="BIZ UDゴシック" w:hAnsi="BIZ UDゴシック" w:eastAsia="BIZ UDゴシック"/>
                <w:b w:val="1"/>
                <w:color w:val="000000"/>
              </w:rPr>
            </w:pPr>
          </w:p>
        </w:tc>
      </w:tr>
      <w:t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2</w:t>
            </w:r>
            <w:r>
              <w:rPr>
                <w:rFonts w:hint="eastAsia" w:ascii="BIZ UDゴシック" w:hAnsi="BIZ UDゴシック" w:eastAsia="BIZ UDゴシック"/>
                <w:b w:val="1"/>
                <w:color w:val="000000"/>
              </w:rPr>
              <w:t>）想定工期及び履行体制</w:t>
            </w:r>
          </w:p>
          <w:p>
            <w:pPr>
              <w:pStyle w:val="23"/>
              <w:ind w:firstLine="210" w:firstLineChars="100"/>
              <w:jc w:val="left"/>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設計、施工、供用開始までに必要となる期間及び主な工程をご提示ください。あわせて、必要な事業者構成、役割分担、専門人材並びに地元事業者の活用可能性をご提示ください。</w:t>
            </w:r>
          </w:p>
        </w:tc>
      </w:tr>
      <w:t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top"/>
          </w:tcPr>
          <w:p>
            <w:pPr>
              <w:pStyle w:val="0"/>
              <w:spacing w:line="0" w:lineRule="atLeast"/>
              <w:rPr>
                <w:rFonts w:hint="default" w:ascii="BIZ UDゴシック" w:hAnsi="BIZ UDゴシック" w:eastAsia="BIZ UDゴシック"/>
                <w:color w:val="000000" w:themeColor="text1"/>
              </w:rPr>
            </w:pPr>
          </w:p>
          <w:p>
            <w:pPr>
              <w:pStyle w:val="0"/>
              <w:spacing w:line="0" w:lineRule="atLeast"/>
              <w:rPr>
                <w:rFonts w:hint="default" w:ascii="BIZ UDゴシック" w:hAnsi="BIZ UDゴシック" w:eastAsia="BIZ UDゴシック"/>
                <w:color w:val="000000" w:themeColor="text1"/>
              </w:rPr>
            </w:pPr>
          </w:p>
          <w:p>
            <w:pPr>
              <w:pStyle w:val="0"/>
              <w:spacing w:line="0" w:lineRule="atLeast"/>
              <w:rPr>
                <w:rFonts w:hint="default" w:ascii="BIZ UDゴシック" w:hAnsi="BIZ UDゴシック" w:eastAsia="BIZ UDゴシック"/>
                <w:color w:val="000000" w:themeColor="text1"/>
              </w:rPr>
            </w:pPr>
          </w:p>
          <w:p>
            <w:pPr>
              <w:pStyle w:val="0"/>
              <w:spacing w:line="0" w:lineRule="atLeast"/>
              <w:rPr>
                <w:rFonts w:hint="default" w:ascii="BIZ UDゴシック" w:hAnsi="BIZ UDゴシック" w:eastAsia="BIZ UDゴシック"/>
                <w:color w:val="000000" w:themeColor="text1"/>
              </w:rPr>
            </w:pPr>
          </w:p>
        </w:tc>
      </w:tr>
      <w:t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3</w:t>
            </w:r>
            <w:r>
              <w:rPr>
                <w:rFonts w:hint="eastAsia" w:ascii="BIZ UDゴシック" w:hAnsi="BIZ UDゴシック" w:eastAsia="BIZ UDゴシック"/>
                <w:b w:val="1"/>
                <w:color w:val="000000"/>
              </w:rPr>
              <w:t>）業務発注方法及び事業手法</w:t>
            </w:r>
          </w:p>
          <w:p>
            <w:pPr>
              <w:pStyle w:val="23"/>
              <w:ind w:firstLine="210" w:firstLineChars="100"/>
              <w:rPr>
                <w:rFonts w:hint="default" w:ascii="BIZ UDゴシック" w:hAnsi="BIZ UDゴシック" w:eastAsia="BIZ UDゴシック"/>
                <w:color w:val="000000"/>
              </w:rPr>
            </w:pPr>
            <w:r>
              <w:rPr>
                <w:rFonts w:hint="default" w:ascii="BIZ UDゴシック" w:hAnsi="BIZ UDゴシック" w:eastAsia="BIZ UDゴシック"/>
                <w:color w:val="000000"/>
                <w:highlight w:val="none"/>
              </w:rPr>
              <w:t>市の負担軽減、工期短縮、コスト縮減、品質確保および事業実施の効率性の観点から、設計・施工等の包括発注を含む適切な業務発注方式および事業手法をご提案ください。あわせて、通常の調査、設計、リニューアルをそれぞれ分けて個別発注する場合と比較した際の提案手法の効果や、</w:t>
            </w:r>
            <w:r>
              <w:rPr>
                <w:rFonts w:hint="default" w:ascii="BIZ UDゴシック" w:hAnsi="BIZ UDゴシック" w:eastAsia="BIZ UDゴシック"/>
                <w:color w:val="000000"/>
              </w:rPr>
              <w:t>提案手法等の採用に必要な条件</w:t>
            </w:r>
            <w:r>
              <w:rPr>
                <w:rFonts w:hint="eastAsia" w:ascii="BIZ UDゴシック" w:hAnsi="BIZ UDゴシック" w:eastAsia="BIZ UDゴシック"/>
                <w:color w:val="000000"/>
              </w:rPr>
              <w:t>及び</w:t>
            </w:r>
            <w:r>
              <w:rPr>
                <w:rFonts w:hint="default" w:ascii="BIZ UDゴシック" w:hAnsi="BIZ UDゴシック" w:eastAsia="BIZ UDゴシック"/>
                <w:color w:val="000000"/>
              </w:rPr>
              <w:t>留意点をご提示ください。</w:t>
            </w:r>
          </w:p>
        </w:tc>
      </w:tr>
      <w:tr>
        <w:trPr>
          <w:trHeight w:val="20" w:hRule="atLeast"/>
        </w:trPr>
        <w:tc>
          <w:tcPr>
            <w:tcW w:w="10340" w:type="dxa"/>
            <w:tcBorders>
              <w:top w:val="single" w:color="000000" w:sz="6" w:space="0"/>
              <w:left w:val="single" w:color="000000" w:sz="6" w:space="0"/>
              <w:bottom w:val="none" w:color="auto" w:sz="0"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rHeight w:val="414" w:hRule="atLeast"/>
        </w:trPr>
        <w:tc>
          <w:tcPr>
            <w:tcW w:w="10340" w:type="dxa"/>
            <w:tcBorders>
              <w:top w:val="single" w:color="000000" w:sz="6" w:space="0"/>
              <w:left w:val="single" w:color="000000" w:sz="6" w:space="0"/>
              <w:bottom w:val="none" w:color="auto" w:sz="0" w:space="0"/>
              <w:right w:val="single" w:color="000000" w:sz="6" w:space="0"/>
              <w:tl2br w:val="none" w:color="auto" w:sz="0" w:space="0"/>
              <w:tr2bl w:val="none" w:color="auto" w:sz="0" w:space="0"/>
            </w:tcBorders>
            <w:shd w:val="clear" w:color="auto" w:themeFill="background1" w:themeFillTint="FF" w:themeFillShade="FF"/>
            <w:vAlign w:val="top"/>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4</w:t>
            </w:r>
            <w:r>
              <w:rPr>
                <w:rFonts w:hint="eastAsia" w:ascii="BIZ UDゴシック" w:hAnsi="BIZ UDゴシック" w:eastAsia="BIZ UDゴシック"/>
                <w:b w:val="1"/>
                <w:color w:val="000000"/>
              </w:rPr>
              <w:t>）事業者公募のスケジュール</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公募準備、公募、提案審査、協議及び契約締結に必要と考える期間をご提示ください。あわせて、公募条件の検討や事業者側の提案準備に必要な期間及び留意点をご提示ください。</w:t>
            </w:r>
          </w:p>
        </w:tc>
      </w:tr>
      <w:t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34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bl>
    <w:p>
      <w:pPr>
        <w:pStyle w:val="0"/>
        <w:adjustRightInd w:val="0"/>
        <w:rPr>
          <w:rFonts w:hint="default" w:ascii="BIZ UDゴシック" w:hAnsi="BIZ UDゴシック" w:eastAsia="BIZ UDゴシック"/>
          <w:b w:val="1"/>
        </w:rPr>
      </w:pPr>
    </w:p>
    <w:p>
      <w:pPr>
        <w:pStyle w:val="0"/>
        <w:widowControl w:val="1"/>
        <w:jc w:val="left"/>
        <w:rPr>
          <w:rFonts w:hint="default" w:ascii="BIZ UDゴシック" w:hAnsi="BIZ UDゴシック" w:eastAsia="BIZ UDゴシック"/>
          <w:b w:val="1"/>
        </w:rPr>
      </w:pPr>
      <w:r>
        <w:rPr>
          <w:rFonts w:hint="default" w:ascii="BIZ UDゴシック" w:hAnsi="BIZ UDゴシック" w:eastAsia="BIZ UDゴシック"/>
          <w:b w:val="1"/>
        </w:rPr>
        <w:br w:type="page"/>
      </w:r>
    </w:p>
    <w:p>
      <w:pPr>
        <w:pStyle w:val="0"/>
        <w:adjustRightInd w:val="0"/>
        <w:rPr>
          <w:rFonts w:hint="default" w:ascii="BIZ UDゴシック" w:hAnsi="BIZ UDゴシック" w:eastAsia="BIZ UDゴシック"/>
          <w:b w:val="1"/>
        </w:rPr>
      </w:pPr>
      <w:r>
        <w:rPr>
          <w:rFonts w:hint="eastAsia" w:ascii="BIZ UDゴシック" w:hAnsi="BIZ UDゴシック" w:eastAsia="BIZ UDゴシック"/>
          <w:b w:val="1"/>
        </w:rPr>
        <w:t>＜</w:t>
      </w:r>
      <w:r>
        <w:rPr>
          <w:rFonts w:hint="default" w:ascii="BIZ UDゴシック" w:hAnsi="BIZ UDゴシック" w:eastAsia="BIZ UDゴシック"/>
          <w:b w:val="1"/>
        </w:rPr>
        <w:t>4</w:t>
      </w:r>
      <w:r>
        <w:rPr>
          <w:rFonts w:hint="default" w:ascii="BIZ UDゴシック" w:hAnsi="BIZ UDゴシック" w:eastAsia="BIZ UDゴシック"/>
          <w:b w:val="1"/>
        </w:rPr>
        <w:t>　利用促進、安全対策及び施設活用に関する事項</w:t>
      </w:r>
      <w:r>
        <w:rPr>
          <w:rFonts w:hint="eastAsia" w:ascii="BIZ UDゴシック" w:hAnsi="BIZ UDゴシック" w:eastAsia="BIZ UDゴシック"/>
          <w:b w:val="1"/>
        </w:rPr>
        <w:t>＞</w:t>
      </w:r>
    </w:p>
    <w:p>
      <w:pPr>
        <w:pStyle w:val="23"/>
        <w:ind w:firstLine="210"/>
        <w:rPr>
          <w:rFonts w:hint="default"/>
        </w:rPr>
      </w:pPr>
      <w:r>
        <w:rPr>
          <w:rFonts w:hint="eastAsia" w:ascii="BIZ UDゴシック" w:hAnsi="BIZ UDゴシック" w:eastAsia="BIZ UDゴシック"/>
          <w:color w:val="000000"/>
        </w:rPr>
        <w:t>地域に身近な市民プールとして利用を促進するためには、安全な利用環境を確保するとともに、施設の特性を生かした活用を図る必要があります。本項目では、利用者の増加、安全対策、附帯設備、施設の有効活用等に関する方策についてお伺いします。</w:t>
      </w:r>
    </w:p>
    <w:tbl>
      <w:tblPr>
        <w:tblStyle w:val="11"/>
        <w:tblW w:w="10482" w:type="dxa"/>
        <w:tblInd w:w="0" w:type="dxa"/>
        <w:tblBorders>
          <w:top w:val="single" w:color="000000" w:sz="6" w:space="0"/>
          <w:left w:val="single" w:color="000000" w:sz="6" w:space="0"/>
          <w:bottom w:val="single" w:color="000000" w:sz="6" w:space="0"/>
          <w:right w:val="single" w:color="000000" w:sz="6" w:space="0"/>
        </w:tblBorders>
        <w:shd w:val="clear" w:color="auto" w:fill="FFFFFF"/>
        <w:tblLayout w:type="fixed"/>
        <w:tblCellMar>
          <w:top w:w="15" w:type="dxa"/>
          <w:left w:w="15" w:type="dxa"/>
          <w:bottom w:w="15" w:type="dxa"/>
          <w:right w:w="15" w:type="dxa"/>
        </w:tblCellMar>
        <w:tblLook w:firstRow="1" w:lastRow="0" w:firstColumn="1" w:lastColumn="0" w:noHBand="0" w:noVBand="1" w:val="04A0"/>
      </w:tblPr>
      <w:tblGrid>
        <w:gridCol w:w="10482"/>
      </w:tblGrid>
      <w:tr>
        <w:trPr>
          <w:tblHeade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text1" w:themeFillTint="80" w:themeFillShade="FF"/>
            <w:vAlign w:val="center"/>
          </w:tcPr>
          <w:p>
            <w:pPr>
              <w:pStyle w:val="0"/>
              <w:spacing w:line="0" w:lineRule="atLeast"/>
              <w:jc w:val="center"/>
              <w:rPr>
                <w:rFonts w:hint="default" w:ascii="BIZ UDゴシック" w:hAnsi="BIZ UDゴシック" w:eastAsia="BIZ UDゴシック"/>
                <w:b w:val="1"/>
                <w:color w:val="FFFFFF" w:themeColor="background1"/>
              </w:rPr>
            </w:pPr>
            <w:r>
              <w:rPr>
                <w:rFonts w:hint="default" w:ascii="BIZ UDゴシック" w:hAnsi="BIZ UDゴシック" w:eastAsia="BIZ UDゴシック"/>
                <w:b w:val="1"/>
                <w:color w:val="FFFFFF" w:themeColor="background1"/>
              </w:rPr>
              <w:t>サウンディング項目</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1</w:t>
            </w:r>
            <w:r>
              <w:rPr>
                <w:rFonts w:hint="eastAsia" w:ascii="BIZ UDゴシック" w:hAnsi="BIZ UDゴシック" w:eastAsia="BIZ UDゴシック"/>
                <w:b w:val="1"/>
                <w:color w:val="000000"/>
              </w:rPr>
              <w:t>）利用需要及び利用促進に向けた方策</w:t>
            </w:r>
          </w:p>
          <w:p>
            <w:pPr>
              <w:pStyle w:val="23"/>
              <w:ind w:firstLine="210" w:firstLineChars="100"/>
              <w:rPr>
                <w:rFonts w:hint="default" w:ascii="BIZ UDゴシック" w:hAnsi="BIZ UDゴシック" w:eastAsia="BIZ UDゴシック"/>
                <w:color w:val="000000" w:themeColor="text1"/>
              </w:rPr>
            </w:pPr>
            <w:r>
              <w:rPr>
                <w:rFonts w:hint="default" w:ascii="BIZ UDゴシック" w:hAnsi="BIZ UDゴシック" w:eastAsia="BIZ UDゴシック"/>
                <w:color w:val="000000"/>
              </w:rPr>
              <w:t>今後想定される利用者層、利用形態及び利用需要について、ご意見をお示しください。あわせて、子ども、ファミリー層その他の利用者の利用促進に向け、施設機能、サービス、料金、広報、イベント等の観点から有効と考える方策をご提案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2</w:t>
            </w:r>
            <w:r>
              <w:rPr>
                <w:rFonts w:hint="eastAsia" w:ascii="BIZ UDゴシック" w:hAnsi="BIZ UDゴシック" w:eastAsia="BIZ UDゴシック"/>
                <w:b w:val="1"/>
                <w:color w:val="000000"/>
              </w:rPr>
              <w:t>）想定する利用状況を踏まえた施設内及び周辺の安全確保策</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今後の利用需要を想定し、施設内の動線、監視・救護体制、混雑対策及び周辺道路の交通安全等について、必要となる施設整備及び運用上の対策をご提案ください。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3</w:t>
            </w:r>
            <w:r>
              <w:rPr>
                <w:rFonts w:hint="eastAsia" w:ascii="BIZ UDゴシック" w:hAnsi="BIZ UDゴシック" w:eastAsia="BIZ UDゴシック"/>
                <w:b w:val="1"/>
                <w:color w:val="000000"/>
              </w:rPr>
              <w:t>）想定する利用状況を踏まえた附帯設備等の確保策</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今後の利用需要を想定し、駐車場、駐輪場、待機・休憩スペースその他の附帯設備について、必要な規模、配置及び確保方法をご提案ください。あわせて、敷地条件や周辺環境上の留意点をご提示ください。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4</w:t>
            </w:r>
            <w:r>
              <w:rPr>
                <w:rFonts w:hint="eastAsia" w:ascii="BIZ UDゴシック" w:hAnsi="BIZ UDゴシック" w:eastAsia="BIZ UDゴシック"/>
                <w:b w:val="1"/>
                <w:color w:val="000000"/>
              </w:rPr>
              <w:t>）プール運営以外の施設活用策</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休業期間や未利用空間を含め、特にスポーツ、健康増進、子育て、交流等の用途による施設の有効活用策をご提案ください。あわせて、必要となる設備、運営体制及び実施条件をご提示ください。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5</w:t>
            </w:r>
            <w:r>
              <w:rPr>
                <w:rFonts w:hint="eastAsia" w:ascii="BIZ UDゴシック" w:hAnsi="BIZ UDゴシック" w:eastAsia="BIZ UDゴシック"/>
                <w:b w:val="1"/>
                <w:color w:val="000000"/>
              </w:rPr>
              <w:t>）付加価値に関する提案</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これまでの項目のほか、利用者サービスの向上、運営の効率化、環境負荷の低減、災害時の活用等、本事業に付加価値をもたらす提案があれば、その内容及び期待される効果をご提示ください。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bl>
    <w:p>
      <w:pPr>
        <w:pStyle w:val="0"/>
        <w:adjustRightInd w:val="0"/>
        <w:rPr>
          <w:rFonts w:hint="default" w:ascii="BIZ UDゴシック" w:hAnsi="BIZ UDゴシック" w:eastAsia="BIZ UDゴシック"/>
          <w:b w:val="1"/>
        </w:rPr>
      </w:pPr>
    </w:p>
    <w:p>
      <w:pPr>
        <w:pStyle w:val="0"/>
        <w:widowControl w:val="1"/>
        <w:jc w:val="left"/>
        <w:rPr>
          <w:rFonts w:hint="default" w:ascii="BIZ UDゴシック" w:hAnsi="BIZ UDゴシック" w:eastAsia="BIZ UDゴシック"/>
          <w:b w:val="1"/>
        </w:rPr>
      </w:pPr>
      <w:r>
        <w:rPr>
          <w:rFonts w:hint="default" w:ascii="BIZ UDゴシック" w:hAnsi="BIZ UDゴシック" w:eastAsia="BIZ UDゴシック"/>
          <w:b w:val="1"/>
        </w:rPr>
        <w:br w:type="page"/>
      </w:r>
    </w:p>
    <w:p>
      <w:pPr>
        <w:pStyle w:val="0"/>
        <w:adjustRightInd w:val="0"/>
        <w:rPr>
          <w:rFonts w:hint="default" w:ascii="BIZ UDゴシック" w:hAnsi="BIZ UDゴシック" w:eastAsia="BIZ UDゴシック"/>
          <w:b w:val="1"/>
        </w:rPr>
      </w:pPr>
      <w:r>
        <w:rPr>
          <w:rFonts w:hint="eastAsia" w:ascii="BIZ UDゴシック" w:hAnsi="BIZ UDゴシック" w:eastAsia="BIZ UDゴシック"/>
          <w:b w:val="1"/>
        </w:rPr>
        <w:t>＜</w:t>
      </w:r>
      <w:r>
        <w:rPr>
          <w:rFonts w:hint="default" w:ascii="BIZ UDゴシック" w:hAnsi="BIZ UDゴシック" w:eastAsia="BIZ UDゴシック"/>
          <w:b w:val="1"/>
        </w:rPr>
        <w:t>5</w:t>
      </w:r>
      <w:r>
        <w:rPr>
          <w:rFonts w:hint="default" w:ascii="BIZ UDゴシック" w:hAnsi="BIZ UDゴシック" w:eastAsia="BIZ UDゴシック"/>
          <w:b w:val="1"/>
        </w:rPr>
        <w:t>　法令対応、周辺環境及び地域貢献に関する事項</w:t>
      </w:r>
      <w:r>
        <w:rPr>
          <w:rFonts w:hint="eastAsia" w:ascii="BIZ UDゴシック" w:hAnsi="BIZ UDゴシック" w:eastAsia="BIZ UDゴシック"/>
          <w:b w:val="1"/>
        </w:rPr>
        <w:t>＞</w:t>
      </w:r>
    </w:p>
    <w:p>
      <w:pPr>
        <w:pStyle w:val="23"/>
        <w:ind w:firstLine="210"/>
        <w:rPr>
          <w:rFonts w:hint="default"/>
        </w:rPr>
      </w:pPr>
      <w:r>
        <w:rPr>
          <w:rFonts w:hint="eastAsia" w:ascii="BIZ UDゴシック" w:hAnsi="BIZ UDゴシック" w:eastAsia="BIZ UDゴシック"/>
          <w:color w:val="000000"/>
        </w:rPr>
        <w:t>本施設は住宅地内に立地しているため、関係法令への適合に加え、周辺の住環境への配慮及び地域との良好な関係づくりが重要となります。本項目では、バリアフリー対応、周辺住民への説明・配慮及び地域貢献に関する方策についてお伺いします。</w:t>
      </w:r>
    </w:p>
    <w:tbl>
      <w:tblPr>
        <w:tblStyle w:val="11"/>
        <w:tblW w:w="10482" w:type="dxa"/>
        <w:tblInd w:w="0" w:type="dxa"/>
        <w:tblBorders>
          <w:top w:val="single" w:color="000000" w:sz="6" w:space="0"/>
          <w:left w:val="single" w:color="000000" w:sz="6" w:space="0"/>
          <w:bottom w:val="single" w:color="000000" w:sz="6" w:space="0"/>
          <w:right w:val="single" w:color="000000" w:sz="6" w:space="0"/>
        </w:tblBorders>
        <w:shd w:val="clear" w:color="auto" w:fill="FFFFFF"/>
        <w:tblLayout w:type="fixed"/>
        <w:tblCellMar>
          <w:top w:w="15" w:type="dxa"/>
          <w:left w:w="15" w:type="dxa"/>
          <w:bottom w:w="15" w:type="dxa"/>
          <w:right w:w="15" w:type="dxa"/>
        </w:tblCellMar>
        <w:tblLook w:firstRow="1" w:lastRow="0" w:firstColumn="1" w:lastColumn="0" w:noHBand="0" w:noVBand="1" w:val="04A0"/>
      </w:tblPr>
      <w:tblGrid>
        <w:gridCol w:w="10482"/>
      </w:tblGrid>
      <w:tr>
        <w:trPr>
          <w:tblHeade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text1" w:themeFillTint="80" w:themeFillShade="FF"/>
            <w:vAlign w:val="center"/>
          </w:tcPr>
          <w:p>
            <w:pPr>
              <w:pStyle w:val="0"/>
              <w:spacing w:line="0" w:lineRule="atLeast"/>
              <w:jc w:val="center"/>
              <w:rPr>
                <w:rFonts w:hint="default" w:ascii="BIZ UDゴシック" w:hAnsi="BIZ UDゴシック" w:eastAsia="BIZ UDゴシック"/>
                <w:b w:val="1"/>
                <w:color w:val="FFFFFF" w:themeColor="background1"/>
              </w:rPr>
            </w:pPr>
            <w:r>
              <w:rPr>
                <w:rFonts w:hint="default" w:ascii="BIZ UDゴシック" w:hAnsi="BIZ UDゴシック" w:eastAsia="BIZ UDゴシック"/>
                <w:b w:val="1"/>
                <w:color w:val="FFFFFF" w:themeColor="background1"/>
              </w:rPr>
              <w:t>サウンディング項目</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1</w:t>
            </w:r>
            <w:r>
              <w:rPr>
                <w:rFonts w:hint="eastAsia" w:ascii="BIZ UDゴシック" w:hAnsi="BIZ UDゴシック" w:eastAsia="BIZ UDゴシック"/>
                <w:b w:val="1"/>
                <w:color w:val="000000"/>
              </w:rPr>
              <w:t>）バリアフリー対策及び駐車場整備</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大阪府福祉のまちづくり条例等を踏まえ、必要と考えるバリアフリー対策をご提示ください。あわせて、駐車場のアスファルト舗装及び区画線整備の対応可否並びに、これらをリニューアル業務と一括して発注する場合の条件及び留意点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2</w:t>
            </w:r>
            <w:r>
              <w:rPr>
                <w:rFonts w:hint="eastAsia" w:ascii="BIZ UDゴシック" w:hAnsi="BIZ UDゴシック" w:eastAsia="BIZ UDゴシック"/>
                <w:b w:val="1"/>
                <w:color w:val="000000"/>
              </w:rPr>
              <w:t>）周辺住民への説明及び配慮</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リニューアルの検討段階、工事期間及び供用開始後の各段階において、周辺住民に対する説明方法並びに騒音、振動、交通、ごみ、利用者の滞留等への配慮方策を</w:t>
            </w:r>
            <w:bookmarkStart w:id="0" w:name="_GoBack"/>
            <w:bookmarkEnd w:id="0"/>
            <w:r>
              <w:rPr>
                <w:rFonts w:hint="eastAsia" w:ascii="BIZ UDゴシック" w:hAnsi="BIZ UDゴシック" w:eastAsia="BIZ UDゴシック"/>
                <w:color w:val="000000"/>
              </w:rPr>
              <w:t>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highlight w:val="none"/>
              </w:rPr>
            </w:pPr>
            <w:r>
              <w:rPr>
                <w:rFonts w:hint="eastAsia" w:ascii="BIZ UDゴシック" w:hAnsi="BIZ UDゴシック" w:eastAsia="BIZ UDゴシック"/>
                <w:b w:val="1"/>
                <w:color w:val="000000"/>
                <w:highlight w:val="none"/>
              </w:rPr>
              <w:t>（</w:t>
            </w:r>
            <w:r>
              <w:rPr>
                <w:rFonts w:hint="eastAsia" w:ascii="BIZ UDゴシック" w:hAnsi="BIZ UDゴシック" w:eastAsia="BIZ UDゴシック"/>
                <w:b w:val="1"/>
                <w:color w:val="000000"/>
                <w:highlight w:val="none"/>
              </w:rPr>
              <w:t>3</w:t>
            </w:r>
            <w:r>
              <w:rPr>
                <w:rFonts w:hint="eastAsia" w:ascii="BIZ UDゴシック" w:hAnsi="BIZ UDゴシック" w:eastAsia="BIZ UDゴシック"/>
                <w:b w:val="1"/>
                <w:color w:val="000000"/>
                <w:highlight w:val="none"/>
              </w:rPr>
              <w:t>）</w:t>
            </w:r>
            <w:r>
              <w:rPr>
                <w:rFonts w:hint="default" w:ascii="BIZ UDゴシック" w:hAnsi="BIZ UDゴシック" w:eastAsia="BIZ UDゴシック"/>
                <w:b w:val="1"/>
                <w:color w:val="000000"/>
                <w:highlight w:val="none"/>
              </w:rPr>
              <w:t>利用可否検討施設（用地）の利活用の可能性</w:t>
            </w:r>
            <w:r>
              <w:rPr>
                <w:rFonts w:hint="eastAsia" w:ascii="BIZ UDゴシック" w:hAnsi="BIZ UDゴシック" w:eastAsia="BIZ UDゴシック"/>
                <w:b w:val="1"/>
                <w:color w:val="000000"/>
                <w:highlight w:val="none"/>
              </w:rPr>
              <w:t>に関する提案</w:t>
            </w:r>
          </w:p>
          <w:p>
            <w:pPr>
              <w:pStyle w:val="23"/>
              <w:ind w:firstLine="210" w:firstLineChars="100"/>
              <w:rPr>
                <w:rFonts w:hint="default" w:ascii="BIZ UDゴシック" w:hAnsi="BIZ UDゴシック" w:eastAsia="BIZ UDゴシック"/>
                <w:color w:val="000000"/>
                <w:highlight w:val="none"/>
              </w:rPr>
            </w:pPr>
            <w:r>
              <w:rPr>
                <w:rFonts w:hint="default" w:ascii="BIZ UDゴシック" w:hAnsi="BIZ UDゴシック" w:eastAsia="BIZ UDゴシック"/>
                <w:color w:val="000000"/>
                <w:highlight w:val="none"/>
              </w:rPr>
              <w:t>敷地外駐車場としての活用の可否、敷地外駐車場以外の用途における第一市民プールの利便性向上に向けた活用方策</w:t>
            </w:r>
            <w:r>
              <w:rPr>
                <w:rFonts w:hint="eastAsia" w:ascii="BIZ UDゴシック" w:hAnsi="BIZ UDゴシック" w:eastAsia="BIZ UDゴシック"/>
                <w:color w:val="000000"/>
                <w:highlight w:val="none"/>
              </w:rPr>
              <w:t>があれば</w:t>
            </w:r>
            <w:r>
              <w:rPr>
                <w:rFonts w:hint="default" w:ascii="BIZ UDゴシック" w:hAnsi="BIZ UDゴシック" w:eastAsia="BIZ UDゴシック"/>
                <w:color w:val="000000"/>
                <w:highlight w:val="none"/>
              </w:rPr>
              <w:t>ご提案ください</w:t>
            </w:r>
            <w:r>
              <w:rPr>
                <w:rFonts w:hint="eastAsia" w:ascii="BIZ UDゴシック" w:hAnsi="BIZ UDゴシック" w:eastAsia="BIZ UDゴシック"/>
                <w:color w:val="000000"/>
                <w:highlight w:val="none"/>
              </w:rPr>
              <w:t>。</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4</w:t>
            </w:r>
            <w:r>
              <w:rPr>
                <w:rFonts w:hint="eastAsia" w:ascii="BIZ UDゴシック" w:hAnsi="BIZ UDゴシック" w:eastAsia="BIZ UDゴシック"/>
                <w:b w:val="1"/>
                <w:color w:val="000000"/>
              </w:rPr>
              <w:t>）地域貢献に関する提案</w:t>
            </w:r>
          </w:p>
          <w:p>
            <w:pPr>
              <w:pStyle w:val="0"/>
              <w:spacing w:line="0" w:lineRule="atLeast"/>
              <w:ind w:left="210" w:leftChars="100"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地域雇用、地元事業者との連携、地域活動への協力、近隣施設との連携等、地域貢献につながる取組をご提案ください。あわせて、実施方法及び期待される効果をご提示ください。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bl>
    <w:p>
      <w:pPr>
        <w:pStyle w:val="0"/>
        <w:adjustRightInd w:val="0"/>
        <w:rPr>
          <w:rFonts w:hint="default" w:ascii="BIZ UDゴシック" w:hAnsi="BIZ UDゴシック" w:eastAsia="BIZ UDゴシック"/>
          <w:b w:val="1"/>
        </w:rPr>
      </w:pPr>
    </w:p>
    <w:p>
      <w:pPr>
        <w:pStyle w:val="0"/>
        <w:widowControl w:val="1"/>
        <w:jc w:val="left"/>
        <w:rPr>
          <w:rFonts w:hint="default" w:ascii="BIZ UDゴシック" w:hAnsi="BIZ UDゴシック" w:eastAsia="BIZ UDゴシック"/>
          <w:b w:val="1"/>
        </w:rPr>
      </w:pPr>
      <w:r>
        <w:rPr>
          <w:rFonts w:hint="default" w:ascii="BIZ UDゴシック" w:hAnsi="BIZ UDゴシック" w:eastAsia="BIZ UDゴシック"/>
          <w:b w:val="1"/>
        </w:rPr>
        <w:br w:type="page"/>
      </w:r>
    </w:p>
    <w:p>
      <w:pPr>
        <w:pStyle w:val="0"/>
        <w:adjustRightInd w:val="0"/>
        <w:rPr>
          <w:rFonts w:hint="default" w:ascii="BIZ UDゴシック" w:hAnsi="BIZ UDゴシック" w:eastAsia="BIZ UDゴシック"/>
          <w:b w:val="1"/>
        </w:rPr>
      </w:pPr>
      <w:r>
        <w:rPr>
          <w:rFonts w:hint="eastAsia" w:ascii="BIZ UDゴシック" w:hAnsi="BIZ UDゴシック" w:eastAsia="BIZ UDゴシック"/>
          <w:b w:val="1"/>
        </w:rPr>
        <w:t>＜</w:t>
      </w:r>
      <w:r>
        <w:rPr>
          <w:rFonts w:hint="default" w:ascii="BIZ UDゴシック" w:hAnsi="BIZ UDゴシック" w:eastAsia="BIZ UDゴシック"/>
          <w:b w:val="1"/>
        </w:rPr>
        <w:t>6</w:t>
      </w:r>
      <w:r>
        <w:rPr>
          <w:rFonts w:hint="default" w:ascii="BIZ UDゴシック" w:hAnsi="BIZ UDゴシック" w:eastAsia="BIZ UDゴシック"/>
          <w:b w:val="1"/>
        </w:rPr>
        <w:t>　公募条件及び本市への要望に関する事項</w:t>
      </w:r>
      <w:r>
        <w:rPr>
          <w:rFonts w:hint="eastAsia" w:ascii="BIZ UDゴシック" w:hAnsi="BIZ UDゴシック" w:eastAsia="BIZ UDゴシック"/>
          <w:b w:val="1"/>
        </w:rPr>
        <w:t>＞</w:t>
      </w:r>
    </w:p>
    <w:p>
      <w:pPr>
        <w:pStyle w:val="23"/>
        <w:ind w:firstLine="210"/>
        <w:rPr>
          <w:rFonts w:hint="default"/>
        </w:rPr>
      </w:pPr>
      <w:r>
        <w:rPr>
          <w:rFonts w:hint="eastAsia" w:ascii="BIZ UDゴシック" w:hAnsi="BIZ UDゴシック" w:eastAsia="BIZ UDゴシック"/>
          <w:color w:val="000000"/>
        </w:rPr>
        <w:t>今後の事業者公募に向け、事業者が参入可能性を判断し、具体的な提案を検討できる条件を整える必要があります。本項目では、公募時に必要となる資料・情報及び事業化に向けた本市への要望についてお伺いします。</w:t>
      </w:r>
    </w:p>
    <w:tbl>
      <w:tblPr>
        <w:tblStyle w:val="11"/>
        <w:tblW w:w="10482" w:type="dxa"/>
        <w:tblInd w:w="0" w:type="dxa"/>
        <w:tblBorders>
          <w:top w:val="single" w:color="000000" w:sz="6" w:space="0"/>
          <w:left w:val="single" w:color="000000" w:sz="6" w:space="0"/>
          <w:bottom w:val="single" w:color="000000" w:sz="6" w:space="0"/>
          <w:right w:val="single" w:color="000000" w:sz="6" w:space="0"/>
        </w:tblBorders>
        <w:shd w:val="clear" w:color="auto" w:fill="FFFFFF"/>
        <w:tblLayout w:type="fixed"/>
        <w:tblCellMar>
          <w:top w:w="15" w:type="dxa"/>
          <w:left w:w="15" w:type="dxa"/>
          <w:bottom w:w="15" w:type="dxa"/>
          <w:right w:w="15" w:type="dxa"/>
        </w:tblCellMar>
        <w:tblLook w:firstRow="1" w:lastRow="0" w:firstColumn="1" w:lastColumn="0" w:noHBand="0" w:noVBand="1" w:val="04A0"/>
      </w:tblPr>
      <w:tblGrid>
        <w:gridCol w:w="10482"/>
      </w:tblGrid>
      <w:tr>
        <w:trPr>
          <w:tblHeade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text1" w:themeFillTint="80" w:themeFillShade="FF"/>
            <w:vAlign w:val="center"/>
          </w:tcPr>
          <w:p>
            <w:pPr>
              <w:pStyle w:val="0"/>
              <w:spacing w:line="0" w:lineRule="atLeast"/>
              <w:jc w:val="center"/>
              <w:rPr>
                <w:rFonts w:hint="default" w:ascii="BIZ UDゴシック" w:hAnsi="BIZ UDゴシック" w:eastAsia="BIZ UDゴシック"/>
                <w:b w:val="1"/>
                <w:color w:val="FFFFFF" w:themeColor="background1"/>
              </w:rPr>
            </w:pPr>
            <w:r>
              <w:rPr>
                <w:rFonts w:hint="default" w:ascii="BIZ UDゴシック" w:hAnsi="BIZ UDゴシック" w:eastAsia="BIZ UDゴシック"/>
                <w:b w:val="1"/>
                <w:color w:val="FFFFFF" w:themeColor="background1"/>
              </w:rPr>
              <w:t>サウンディング項目</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1</w:t>
            </w:r>
            <w:r>
              <w:rPr>
                <w:rFonts w:hint="eastAsia" w:ascii="BIZ UDゴシック" w:hAnsi="BIZ UDゴシック" w:eastAsia="BIZ UDゴシック"/>
                <w:b w:val="1"/>
                <w:color w:val="000000"/>
              </w:rPr>
              <w:t>）公募時に必要な資料及び情報</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参入可否の判断、事業計画の検討及び提案書の作成に当たり、公募時に本市から開示することが望ましい資料及び情報をご提示ください。あわせて、必要とする情報の内容及び開示時期をご提示ください。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23"/>
              <w:rPr>
                <w:rFonts w:hint="default" w:ascii="BIZ UDゴシック" w:hAnsi="BIZ UDゴシック" w:eastAsia="BIZ UDゴシック"/>
                <w:b w:val="1"/>
                <w:color w:val="000000"/>
              </w:rPr>
            </w:pPr>
            <w:r>
              <w:rPr>
                <w:rFonts w:hint="eastAsia" w:ascii="BIZ UDゴシック" w:hAnsi="BIZ UDゴシック" w:eastAsia="BIZ UDゴシック"/>
                <w:b w:val="1"/>
                <w:color w:val="000000"/>
              </w:rPr>
              <w:t>（</w:t>
            </w:r>
            <w:r>
              <w:rPr>
                <w:rFonts w:hint="eastAsia" w:ascii="BIZ UDゴシック" w:hAnsi="BIZ UDゴシック" w:eastAsia="BIZ UDゴシック"/>
                <w:b w:val="1"/>
                <w:color w:val="000000"/>
              </w:rPr>
              <w:t>2</w:t>
            </w:r>
            <w:r>
              <w:rPr>
                <w:rFonts w:hint="eastAsia" w:ascii="BIZ UDゴシック" w:hAnsi="BIZ UDゴシック" w:eastAsia="BIZ UDゴシック"/>
                <w:b w:val="1"/>
                <w:color w:val="000000"/>
              </w:rPr>
              <w:t>）現段階における本市への要望</w:t>
            </w:r>
          </w:p>
          <w:p>
            <w:pPr>
              <w:pStyle w:val="23"/>
              <w:ind w:firstLine="21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事業化に向けた検討を進める上で、本市に求める条件整理、追加調査、関係機関との調整、リスク分担その他の対応があれば、その内容及び理由をご提示ください。</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themeFill="background1" w:themeFillTint="FF" w:themeFillShade="D9"/>
            <w:vAlign w:val="center"/>
          </w:tcPr>
          <w:p>
            <w:pPr>
              <w:pStyle w:val="0"/>
              <w:spacing w:line="0" w:lineRule="atLeast"/>
              <w:ind w:left="416" w:hanging="416" w:hangingChars="198"/>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w:t>
            </w:r>
          </w:p>
        </w:tc>
      </w:tr>
      <w:tr>
        <w:trPr/>
        <w:tc>
          <w:tcPr>
            <w:tcW w:w="10482"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FFFFFF"/>
            <w:vAlign w:val="center"/>
          </w:tcPr>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p>
            <w:pPr>
              <w:pStyle w:val="0"/>
              <w:spacing w:line="0" w:lineRule="atLeast"/>
              <w:ind w:left="416" w:hanging="416" w:hangingChars="198"/>
              <w:rPr>
                <w:rFonts w:hint="default" w:ascii="BIZ UDゴシック" w:hAnsi="BIZ UDゴシック" w:eastAsia="BIZ UDゴシック"/>
                <w:color w:val="000000" w:themeColor="text1"/>
              </w:rPr>
            </w:pPr>
          </w:p>
        </w:tc>
      </w:tr>
    </w:tbl>
    <w:p>
      <w:pPr>
        <w:pStyle w:val="0"/>
        <w:adjustRightInd w:val="0"/>
        <w:rPr>
          <w:rFonts w:hint="default" w:ascii="BIZ UDゴシック" w:hAnsi="BIZ UDゴシック" w:eastAsia="BIZ UDゴシック"/>
        </w:rPr>
      </w:pPr>
    </w:p>
    <w:sectPr>
      <w:footerReference r:id="rId5" w:type="default"/>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483671813"/>
      <w:docPartObj>
        <w:docPartGallery w:val="Page Numbers (Bottom of Page)"/>
        <w:docPartUnique/>
      </w:docPartObj>
    </w:sdtPr>
    <w:sdtEndPr>
      <w:rPr>
        <w:rFonts w:hint="default"/>
      </w:rPr>
    </w:sdtEndPr>
    <w:sdtContent>
      <w:p>
        <w:pPr>
          <w:pStyle w:val="18"/>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6</w:t>
        </w:r>
        <w:r>
          <w:rPr>
            <w:rFonts w:hint="eastAsia"/>
          </w:rPr>
          <w:fldChar w:fldCharType="end"/>
        </w:r>
      </w:p>
    </w:sdtContent>
  </w:sdt>
  <w:p>
    <w:pPr>
      <w:pStyle w:val="18"/>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rFonts w:ascii="Century" w:hAnsi="Century" w:eastAsia="ＭＳ 明朝"/>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rFonts w:ascii="Century" w:hAnsi="Century" w:eastAsia="ＭＳ 明朝"/>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Revision"/>
    <w:next w:val="22"/>
    <w:link w:val="0"/>
    <w:uiPriority w:val="0"/>
    <w:rPr>
      <w:rFonts w:ascii="Century" w:hAnsi="Century" w:eastAsia="ＭＳ 明朝"/>
    </w:rPr>
  </w:style>
  <w:style w:type="paragraph" w:styleId="23" w:customStyle="1">
    <w:name w:val="標準1"/>
    <w:basedOn w:val="0"/>
    <w:next w:val="23"/>
    <w:link w:val="0"/>
    <w:uiPriority w:val="0"/>
    <w:pPr>
      <w:widowControl w:val="1"/>
    </w:pPr>
    <w:rPr>
      <w:rFonts w:eastAsia="ＭＳ Ｐゴシック"/>
    </w:rPr>
  </w:style>
  <w:style w:type="character" w:styleId="24">
    <w:name w:val="annotation reference"/>
    <w:basedOn w:val="10"/>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basedOn w:val="10"/>
    <w:next w:val="26"/>
    <w:link w:val="25"/>
    <w:uiPriority w:val="0"/>
    <w:rPr>
      <w:rFonts w:ascii="Century" w:hAnsi="Century" w:eastAsia="ＭＳ 明朝"/>
    </w:rPr>
  </w:style>
  <w:style w:type="paragraph" w:styleId="27">
    <w:name w:val="annotation subject"/>
    <w:basedOn w:val="25"/>
    <w:next w:val="25"/>
    <w:link w:val="28"/>
    <w:uiPriority w:val="0"/>
    <w:semiHidden/>
    <w:rPr>
      <w:b w:val="1"/>
    </w:rPr>
  </w:style>
  <w:style w:type="character" w:styleId="28" w:customStyle="1">
    <w:name w:val="コメント内容 (文字)"/>
    <w:basedOn w:val="26"/>
    <w:next w:val="28"/>
    <w:link w:val="27"/>
    <w:uiPriority w:val="0"/>
    <w:rPr>
      <w:rFonts w:ascii="Century" w:hAnsi="Century" w:eastAsia="ＭＳ 明朝"/>
      <w:b w:val="1"/>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TotalTime>
  <Pages>7</Pages>
  <Words>26</Words>
  <Characters>3487</Characters>
  <Application>JUST Note</Application>
  <Lines>385</Lines>
  <Paragraphs>95</Paragraphs>
  <CharactersWithSpaces>3494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dc:creator>
  <cp:lastModifiedBy>井上　友貴(手動)</cp:lastModifiedBy>
  <cp:lastPrinted>2025-07-11T06:34:00Z</cp:lastPrinted>
  <dcterms:created xsi:type="dcterms:W3CDTF">2026-07-03T05:28:00Z</dcterms:created>
  <dcterms:modified xsi:type="dcterms:W3CDTF">2026-10-07T02:02:57Z</dcterms:modified>
  <cp:revision>107</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0x0101008580C8851462C340B99E3D9BC74A0483</vt:lpwstr>
  </property>
  <property fmtid="{D5CDD505-2E9C-101B-9397-08002B2CF9AE}" pid="3" name="MediaServiceImageTags">
    <vt:lpwstr/>
  </property>
  <property fmtid="{D5CDD505-2E9C-101B-9397-08002B2CF9AE}" pid="4" name="docLang">
    <vt:lpwstr>ja</vt:lpwstr>
  </property>
</Properties>
</file>