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FF0000"/>
          <w:sz w:val="24"/>
        </w:rPr>
        <w:t>２０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受託業務内訳書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提出書類一覧チェックリスト（本書）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自己資本比率の状況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流動比率の状況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経常利益の状況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か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年の決算状況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事業者の所在地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　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年間）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研修体制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品質保証への取組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苦情処理体制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情報セキュリティに関する取組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実施方針等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  <w:tr>
        <w:trPr>
          <w:trHeight w:val="34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様式１９</w:t>
            </w:r>
          </w:p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または</w:t>
            </w:r>
          </w:p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任意様式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□</w:t>
            </w:r>
          </w:p>
        </w:tc>
      </w:tr>
    </w:tbl>
    <w:p>
      <w:pPr>
        <w:pStyle w:val="0"/>
        <w:spacing w:line="32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spacing w:line="320" w:lineRule="exact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spacing w:line="320" w:lineRule="exact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color w:val="FF0000"/>
          <w:sz w:val="20"/>
        </w:rPr>
        <w:t>７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部（正本１部、副本</w:t>
      </w:r>
      <w:r>
        <w:rPr>
          <w:rFonts w:hint="eastAsia" w:ascii="ＭＳ 明朝" w:hAnsi="ＭＳ 明朝" w:eastAsia="ＭＳ 明朝"/>
          <w:color w:val="FF0000"/>
          <w:sz w:val="20"/>
        </w:rPr>
        <w:t>6</w:t>
      </w:r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5</Words>
  <Characters>548</Characters>
  <Application>JUST Note</Application>
  <Lines>578</Lines>
  <Paragraphs>81</Paragraphs>
  <Company>箕面市役所</Company>
  <CharactersWithSpaces>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2020-03-04T04:58:00Z</dcterms:created>
  <dcterms:modified xsi:type="dcterms:W3CDTF">2023-11-15T02:27:05Z</dcterms:modified>
  <cp:revision>2</cp:revision>
</cp:coreProperties>
</file>