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color w:val="auto"/>
          <w:sz w:val="24"/>
        </w:rPr>
      </w:pPr>
      <w:bookmarkStart w:id="0" w:name="_GoBack"/>
      <w:bookmarkEnd w:id="0"/>
      <w:r>
        <w:rPr>
          <w:rFonts w:hint="eastAsia" w:ascii="ＭＳ Ｐゴシック" w:hAnsi="ＭＳ Ｐゴシック" w:eastAsia="HGS創英角ｺﾞｼｯｸUB"/>
          <w:color w:val="auto"/>
          <w:sz w:val="24"/>
        </w:rPr>
        <w:t>（様式１）</w:t>
      </w:r>
    </w:p>
    <w:p>
      <w:pPr>
        <w:pStyle w:val="0"/>
        <w:jc w:val="right"/>
        <w:rPr>
          <w:rFonts w:hint="eastAsia" w:eastAsia="HGS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HGS創英角ｺﾞｼｯｸUB"/>
          <w:color w:val="auto"/>
          <w:sz w:val="28"/>
        </w:rPr>
      </w:pPr>
      <w:r>
        <w:rPr>
          <w:rFonts w:hint="eastAsia" w:ascii="ＭＳ Ｐゴシック" w:hAnsi="ＭＳ Ｐゴシック" w:eastAsia="HGS創英角ｺﾞｼｯｸUB"/>
          <w:color w:val="auto"/>
          <w:sz w:val="28"/>
        </w:rPr>
        <w:t>箕面市立聖苑・霊園</w:t>
      </w:r>
      <w:r>
        <w:rPr>
          <w:rFonts w:hint="eastAsia" w:ascii="ＭＳ Ｐゴシック" w:hAnsi="ＭＳ Ｐゴシック" w:eastAsia="HGS創英角ｺﾞｼｯｸUB"/>
          <w:color w:val="auto"/>
          <w:sz w:val="28"/>
        </w:rPr>
        <w:t xml:space="preserve"> </w:t>
      </w:r>
      <w:r>
        <w:rPr>
          <w:rFonts w:hint="eastAsia" w:ascii="ＭＳ Ｐゴシック" w:hAnsi="ＭＳ Ｐゴシック" w:eastAsia="HGS創英角ｺﾞｼｯｸUB"/>
          <w:color w:val="auto"/>
          <w:sz w:val="28"/>
        </w:rPr>
        <w:t>指定管理者申込書</w:t>
      </w:r>
    </w:p>
    <w:p>
      <w:pPr>
        <w:pStyle w:val="0"/>
        <w:rPr>
          <w:rFonts w:hint="default" w:eastAsia="ＭＳ Ｐ明朝"/>
          <w:color w:val="auto"/>
          <w:sz w:val="24"/>
        </w:rPr>
      </w:pPr>
    </w:p>
    <w:p>
      <w:pPr>
        <w:pStyle w:val="0"/>
        <w:rPr>
          <w:rFonts w:hint="eastAsia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 xml:space="preserve">                                                    </w:t>
      </w:r>
      <w:r>
        <w:rPr>
          <w:rFonts w:hint="eastAsia" w:eastAsia="ＭＳ Ｐ明朝"/>
          <w:color w:val="auto"/>
          <w:sz w:val="24"/>
        </w:rPr>
        <w:t>令和　　　年　　　月　　　日</w:t>
      </w:r>
    </w:p>
    <w:p>
      <w:pPr>
        <w:pStyle w:val="0"/>
        <w:rPr>
          <w:rFonts w:hint="default" w:eastAsia="ＭＳ Ｐ明朝"/>
          <w:color w:val="auto"/>
          <w:sz w:val="24"/>
        </w:rPr>
      </w:pPr>
    </w:p>
    <w:p>
      <w:pPr>
        <w:pStyle w:val="0"/>
        <w:ind w:leftChars="0" w:firstLine="0" w:firstLineChars="0"/>
        <w:rPr>
          <w:rFonts w:hint="eastAsia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>（宛先）箕面市長</w:t>
      </w:r>
    </w:p>
    <w:p>
      <w:pPr>
        <w:pStyle w:val="0"/>
        <w:rPr>
          <w:rFonts w:hint="default" w:eastAsia="ＭＳ Ｐ明朝"/>
          <w:color w:val="auto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 xml:space="preserve">                               </w:t>
      </w:r>
      <w:r>
        <w:rPr>
          <w:rFonts w:hint="eastAsia" w:ascii="ＭＳ Ｐ明朝" w:hAnsi="ＭＳ Ｐ明朝" w:eastAsia="ＭＳ Ｐ明朝"/>
          <w:color w:val="auto"/>
          <w:sz w:val="24"/>
        </w:rPr>
        <w:t xml:space="preserve">     </w:t>
      </w:r>
      <w:r>
        <w:rPr>
          <w:rFonts w:hint="eastAsia" w:ascii="ＭＳ Ｐ明朝" w:hAnsi="ＭＳ Ｐ明朝" w:eastAsia="ＭＳ Ｐ明朝"/>
          <w:color w:val="auto"/>
          <w:sz w:val="24"/>
        </w:rPr>
        <w:t>（申込者）</w:t>
      </w: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 xml:space="preserve">                                    </w:t>
      </w:r>
      <w:r>
        <w:rPr>
          <w:rFonts w:hint="eastAsia" w:ascii="ＭＳ Ｐ明朝" w:hAnsi="ＭＳ Ｐ明朝" w:eastAsia="ＭＳ Ｐ明朝"/>
          <w:color w:val="auto"/>
          <w:sz w:val="24"/>
        </w:rPr>
        <w:t>所　在　地</w:t>
      </w: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　　　　　　　　　　　　　　　　　　　　　　　　　　　団　体　名</w:t>
      </w: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 xml:space="preserve">                                    </w:t>
      </w:r>
      <w:r>
        <w:rPr>
          <w:rFonts w:hint="eastAsia" w:ascii="ＭＳ Ｐ明朝" w:hAnsi="ＭＳ Ｐ明朝" w:eastAsia="ＭＳ Ｐ明朝"/>
          <w:color w:val="auto"/>
          <w:sz w:val="24"/>
        </w:rPr>
        <w:t>代表者氏名　　　　　　　　　　　　　　　　　</w:t>
      </w:r>
      <w:r>
        <w:rPr>
          <w:rFonts w:hint="eastAsia" w:ascii="ＭＳ Ｐ明朝" w:hAnsi="ＭＳ Ｐ明朝" w:eastAsia="ＭＳ Ｐ明朝"/>
          <w:color w:val="auto"/>
          <w:sz w:val="24"/>
        </w:rPr>
        <w:t xml:space="preserve"> </w:t>
      </w:r>
      <w:r>
        <w:rPr>
          <w:rFonts w:hint="eastAsia" w:ascii="ＭＳ Ｐ明朝" w:hAnsi="ＭＳ Ｐ明朝" w:eastAsia="ＭＳ Ｐ明朝"/>
          <w:color w:val="auto"/>
          <w:sz w:val="24"/>
        </w:rPr>
        <w:t>　　　㊞</w:t>
      </w: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箕面市立斎場条例第５条第３項及び箕面市立霊園条例第５条第３項の規定に基づき、箕面市立聖苑・霊園の</w:t>
      </w:r>
      <w:r>
        <w:rPr>
          <w:rFonts w:hint="eastAsia" w:eastAsia="ＭＳ Ｐ明朝"/>
          <w:color w:val="auto"/>
          <w:sz w:val="24"/>
        </w:rPr>
        <w:t>指定管理者の指定を受けたいので、下記の書類を添えて申し込みます。</w:t>
      </w:r>
    </w:p>
    <w:p>
      <w:pPr>
        <w:pStyle w:val="0"/>
        <w:rPr>
          <w:rFonts w:hint="default" w:eastAsia="ＭＳ Ｐ明朝"/>
          <w:color w:val="auto"/>
          <w:sz w:val="24"/>
        </w:rPr>
      </w:pPr>
    </w:p>
    <w:p>
      <w:pPr>
        <w:pStyle w:val="0"/>
        <w:jc w:val="center"/>
        <w:rPr>
          <w:rFonts w:hint="eastAsia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>記</w:t>
      </w:r>
    </w:p>
    <w:p>
      <w:pPr>
        <w:pStyle w:val="0"/>
        <w:rPr>
          <w:rFonts w:hint="default" w:eastAsia="ＭＳ Ｐ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>■　添付書類　</w:t>
      </w:r>
    </w:p>
    <w:p>
      <w:pPr>
        <w:pStyle w:val="0"/>
        <w:numPr>
          <w:ilvl w:val="0"/>
          <w:numId w:val="1"/>
        </w:numPr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規約、定款、その他これらに準ずる書類</w:t>
      </w:r>
    </w:p>
    <w:p>
      <w:pPr>
        <w:pStyle w:val="0"/>
        <w:numPr>
          <w:ilvl w:val="0"/>
          <w:numId w:val="1"/>
        </w:numPr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役員名簿　</w:t>
      </w:r>
    </w:p>
    <w:p>
      <w:pPr>
        <w:pStyle w:val="0"/>
        <w:numPr>
          <w:ilvl w:val="0"/>
          <w:numId w:val="1"/>
        </w:numPr>
        <w:jc w:val="left"/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  <w:highlight w:val="none"/>
        </w:rPr>
        <w:t>印鑑登録証明書</w:t>
      </w:r>
      <w:r>
        <w:rPr>
          <w:rFonts w:hint="eastAsia" w:ascii="ＭＳ Ｐ明朝" w:hAnsi="ＭＳ Ｐ明朝" w:eastAsia="ＭＳ Ｐ明朝"/>
          <w:color w:val="auto"/>
          <w:sz w:val="24"/>
        </w:rPr>
        <w:t>　（提出日において発行の日から３か月以内のもの）</w:t>
      </w:r>
    </w:p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法人の場合は、登記事項証明書（提出日において発行の日から３か月以内のもの）</w:t>
      </w:r>
    </w:p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</w:rPr>
        <w:t>令和２年度の</w:t>
      </w:r>
      <w:r>
        <w:rPr>
          <w:rFonts w:hint="eastAsia" w:ascii="ＭＳ Ｐ明朝" w:hAnsi="ＭＳ Ｐ明朝" w:eastAsia="ＭＳ Ｐ明朝"/>
          <w:color w:val="auto"/>
          <w:sz w:val="24"/>
        </w:rPr>
        <w:t>収支予算書及び事業計画書</w:t>
      </w:r>
    </w:p>
    <w:p>
      <w:pPr>
        <w:pStyle w:val="0"/>
        <w:numPr>
          <w:ilvl w:val="0"/>
          <w:numId w:val="1"/>
        </w:numPr>
        <w:rPr>
          <w:rFonts w:hint="eastAsia" w:ascii="ＭＳ Ｐ明朝" w:hAnsi="ＭＳ Ｐ明朝" w:eastAsia="ＭＳ Ｐ明朝"/>
          <w:color w:val="auto"/>
          <w:sz w:val="24"/>
        </w:rPr>
      </w:pPr>
      <w:r>
        <w:rPr>
          <w:rFonts w:hint="eastAsia" w:ascii="ＭＳ Ｐ明朝" w:hAnsi="ＭＳ Ｐ明朝" w:eastAsia="ＭＳ Ｐ明朝"/>
          <w:color w:val="auto"/>
          <w:sz w:val="24"/>
        </w:rPr>
        <w:t>団体の過去３年間（平成２９年度～令和元年度）の収支決算書及び事業報告書又はこれらに類する書類（経営実績が３か年に満たない法人にあっては、管理に係る業務を安定して行う経営能力を明らかにする書類）</w:t>
      </w:r>
    </w:p>
    <w:p>
      <w:pPr>
        <w:pStyle w:val="0"/>
        <w:numPr>
          <w:ilvl w:val="0"/>
          <w:numId w:val="1"/>
        </w:numPr>
        <w:rPr>
          <w:rFonts w:hint="eastAsia" w:eastAsia="ＭＳ Ｐ明朝"/>
          <w:color w:val="auto"/>
          <w:sz w:val="24"/>
        </w:rPr>
      </w:pPr>
      <w:r>
        <w:rPr>
          <w:rFonts w:hint="eastAsia" w:eastAsia="ＭＳ Ｐ明朝"/>
          <w:color w:val="auto"/>
          <w:sz w:val="24"/>
          <w:highlight w:val="none"/>
        </w:rPr>
        <w:t>所得税、法人税、消費税、地方税（都道府県民税、市町村民税、固定資産税、事業税、地方消費税）について、</w:t>
      </w:r>
      <w:r>
        <w:rPr>
          <w:rFonts w:hint="eastAsia" w:ascii="ＭＳ Ｐ明朝" w:hAnsi="ＭＳ Ｐ明朝" w:eastAsia="ＭＳ Ｐ明朝"/>
          <w:color w:val="auto"/>
          <w:sz w:val="24"/>
        </w:rPr>
        <w:t>過去３</w:t>
      </w:r>
      <w:r>
        <w:rPr>
          <w:rFonts w:hint="eastAsia" w:eastAsia="ＭＳ Ｐ明朝"/>
          <w:color w:val="auto"/>
          <w:sz w:val="24"/>
          <w:highlight w:val="none"/>
        </w:rPr>
        <w:t>年の納税証明書</w:t>
      </w:r>
    </w:p>
    <w:p>
      <w:pPr>
        <w:pStyle w:val="0"/>
        <w:numPr>
          <w:ilvl w:val="0"/>
          <w:numId w:val="1"/>
        </w:numPr>
        <w:rPr>
          <w:rFonts w:hint="eastAsia" w:eastAsia="ＭＳ Ｐ明朝"/>
          <w:color w:val="auto"/>
          <w:sz w:val="24"/>
        </w:rPr>
      </w:pPr>
      <w:r>
        <w:rPr>
          <w:rFonts w:hint="eastAsia" w:ascii="ＭＳ 明朝" w:hAnsi="ＭＳ 明朝" w:eastAsia="ＭＳ Ｐ明朝"/>
          <w:color w:val="auto"/>
          <w:sz w:val="24"/>
        </w:rPr>
        <w:t>様式２～３１</w:t>
      </w:r>
    </w:p>
    <w:sectPr>
      <w:headerReference r:id="rId6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7C2E6E6"/>
    <w:lvl w:ilvl="0" w:tplc="00000000">
      <w:start w:val="1"/>
      <w:numFmt w:val="decimalEnclosedCircle"/>
      <w:lvlText w:val="%1"/>
      <w:lvlJc w:val="left"/>
      <w:pPr>
        <w:tabs>
          <w:tab w:val="num" w:leader="none" w:pos="810"/>
        </w:tabs>
        <w:ind w:left="810" w:hanging="360"/>
      </w:pPr>
      <w:rPr>
        <w:rFonts w:hint="eastAsia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290"/>
        </w:tabs>
        <w:ind w:left="129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710"/>
        </w:tabs>
        <w:ind w:left="171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130"/>
        </w:tabs>
        <w:ind w:left="213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550"/>
        </w:tabs>
        <w:ind w:left="255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970"/>
        </w:tabs>
        <w:ind w:left="297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390"/>
        </w:tabs>
        <w:ind w:left="339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810"/>
        </w:tabs>
        <w:ind w:left="381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308</TotalTime>
  <Pages>1</Pages>
  <Words>1</Words>
  <Characters>405</Characters>
  <Application>JUST Note</Application>
  <Lines>32</Lines>
  <Paragraphs>19</Paragraphs>
  <Company>箕面市役所</Company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大西　雅仁(手動)</cp:lastModifiedBy>
  <cp:lastPrinted>2014-07-18T06:13:00Z</cp:lastPrinted>
  <dcterms:created xsi:type="dcterms:W3CDTF">2014-06-11T03:27:00Z</dcterms:created>
  <dcterms:modified xsi:type="dcterms:W3CDTF">2020-08-14T04:16:38Z</dcterms:modified>
  <cp:revision>20</cp:revision>
</cp:coreProperties>
</file>