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様式２－１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配置予定従事者の業務実績及び国家資格等並びに専門知識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267" w:tblpY="334"/>
        <w:tblOverlap w:val="never"/>
        <w:tblW w:w="12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64"/>
        <w:gridCol w:w="1413"/>
        <w:gridCol w:w="1262"/>
        <w:gridCol w:w="1989"/>
        <w:gridCol w:w="1618"/>
        <w:gridCol w:w="1124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氏名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fitText w:val="1050" w:id="1"/>
              </w:rPr>
              <w:t>所属・役職等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fitText w:val="1890" w:id="2"/>
              </w:rPr>
              <w:t>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実施時期等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fitText w:val="936" w:id="3"/>
              </w:rPr>
              <w:t>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資格名称等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専門知識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内容</w:t>
            </w: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※配置予定者の同種・類似業務への従事実績及び国家資格等、専門知識の有無を評価する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※｢同種業務」とは、今回発注する業務とほぼ同じ内容業務とする</w:t>
      </w:r>
    </w:p>
    <w:p>
      <w:pPr>
        <w:pStyle w:val="0"/>
        <w:ind w:right="-78" w:rightChars="-37"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※｢国家資格等｣とは、キャンプディレクター（日本キャンプ協会）、自然体験活動指導者（全国体験活動指導者認定委員会）、　</w:t>
      </w:r>
    </w:p>
    <w:p>
      <w:pPr>
        <w:pStyle w:val="0"/>
        <w:ind w:right="-78" w:rightChars="-37"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防災管理者、食品衛生管理者等とする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※業務履行上のリーダー、サブリーダーがわかるように記載すること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※本業務を執行するにあたり、有効な国家資格等を有する場合は、資格を有する証明書（写し）を必ず添付すること</w:t>
      </w:r>
    </w:p>
    <w:sectPr>
      <w:pgSz w:w="16838" w:h="11906" w:orient="landscape"/>
      <w:pgMar w:top="1701" w:right="1985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1</Words>
  <Characters>379</Characters>
  <Application>JUST Note</Application>
  <Lines>122</Lines>
  <Paragraphs>48</Paragraphs>
  <Company>箕面市役所</Company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2020-06-17T06:31:00Z</cp:lastPrinted>
  <dcterms:created xsi:type="dcterms:W3CDTF">2020-03-04T05:54:00Z</dcterms:created>
  <dcterms:modified xsi:type="dcterms:W3CDTF">2021-07-28T00:43:42Z</dcterms:modified>
  <cp:revision>21</cp:revision>
</cp:coreProperties>
</file>