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様式１１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【提案書】事業者の所在地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354" w:tblpY="629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ind w:left="720" w:hanging="720" w:hanging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■箕面市内の本店、支店、営業所の有無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■大阪府内の本店、支店、営業所の有無（箕面市内に本店、支店及び営業所等がある場合は記載不要）</w:t>
      </w:r>
    </w:p>
    <w:tbl>
      <w:tblPr>
        <w:tblStyle w:val="17"/>
        <w:tblpPr w:leftFromText="142" w:rightFromText="142" w:topFromText="0" w:bottomFromText="0" w:vertAnchor="text" w:horzAnchor="text" w:tblpX="417" w:tblpY="238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80"/>
        <w:gridCol w:w="3570"/>
        <w:gridCol w:w="7617"/>
      </w:tblGrid>
      <w:tr>
        <w:trPr>
          <w:trHeight w:val="1540" w:hRule="atLeast"/>
        </w:trPr>
        <w:tc>
          <w:tcPr>
            <w:tcW w:w="16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無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240" w:lineRule="auto"/>
              <w:jc w:val="both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本店・支店・営業所の別］</w:t>
            </w:r>
          </w:p>
        </w:tc>
        <w:tc>
          <w:tcPr>
            <w:tcW w:w="76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top"/>
          </w:tcPr>
          <w:p>
            <w:pPr>
              <w:pStyle w:val="0"/>
              <w:adjustRightInd w:val="0"/>
              <w:snapToGrid w:val="0"/>
              <w:spacing w:line="720" w:lineRule="auto"/>
              <w:jc w:val="both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b w:val="1"/>
                <w:sz w:val="24"/>
              </w:rPr>
              <w:t>[</w:t>
            </w:r>
            <w:r>
              <w:rPr>
                <w:rFonts w:hint="eastAsia"/>
                <w:b w:val="1"/>
                <w:sz w:val="24"/>
              </w:rPr>
              <w:t>市内にある場合の所在地</w:t>
            </w:r>
            <w:r>
              <w:rPr>
                <w:rFonts w:hint="eastAsia"/>
                <w:b w:val="1"/>
                <w:sz w:val="24"/>
              </w:rPr>
              <w:t>]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140</Characters>
  <Application>JUST Note</Application>
  <Lines>18</Lines>
  <Paragraphs>13</Paragraphs>
  <Company>箕面市役所</Company>
  <CharactersWithSpaces>174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2024-02-14T04:55:31Z</dcterms:modified>
  <cp:revision>0</cp:revision>
</cp:coreProperties>
</file>