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auto"/>
          <w:sz w:val="24"/>
        </w:rPr>
        <w:t>式１２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【提案書】配置予定従事者の業務実績及び国家資格等並びに専門知識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267" w:tblpY="90"/>
        <w:tblOverlap w:val="never"/>
        <w:tblW w:w="12964" w:type="dxa"/>
        <w:tblLayout w:type="fixed"/>
        <w:tblLook w:firstRow="1" w:lastRow="0" w:firstColumn="1" w:lastColumn="0" w:noHBand="0" w:noVBand="1" w:val="04A0"/>
      </w:tblPr>
      <w:tblGrid>
        <w:gridCol w:w="563"/>
        <w:gridCol w:w="1414"/>
        <w:gridCol w:w="1262"/>
        <w:gridCol w:w="1989"/>
        <w:gridCol w:w="1619"/>
        <w:gridCol w:w="1123"/>
        <w:gridCol w:w="1844"/>
        <w:gridCol w:w="1260"/>
        <w:gridCol w:w="1890"/>
      </w:tblGrid>
      <w:tr>
        <w:trPr>
          <w:trHeight w:val="360" w:hRule="atLeast"/>
        </w:trPr>
        <w:tc>
          <w:tcPr>
            <w:tcW w:w="563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401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従事予定者</w:t>
            </w:r>
          </w:p>
        </w:tc>
      </w:tr>
      <w:tr>
        <w:trPr/>
        <w:tc>
          <w:tcPr>
            <w:tcW w:w="56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氏名</w:t>
            </w:r>
          </w:p>
        </w:tc>
        <w:tc>
          <w:tcPr>
            <w:tcW w:w="126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3"/>
                <w:sz w:val="21"/>
                <w:fitText w:val="1050" w:id="1"/>
              </w:rPr>
              <w:t>所属・役職等</w:t>
            </w:r>
          </w:p>
        </w:tc>
        <w:tc>
          <w:tcPr>
            <w:tcW w:w="198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9"/>
                <w:w w:val="81"/>
                <w:sz w:val="21"/>
                <w:fitText w:val="1890" w:id="2"/>
              </w:rPr>
              <w:t>業務実績（主なもの</w:t>
            </w:r>
            <w:r>
              <w:rPr>
                <w:rFonts w:hint="eastAsia" w:ascii="ＭＳ 明朝" w:hAnsi="ＭＳ 明朝" w:eastAsia="ＭＳ 明朝"/>
                <w:b w:val="1"/>
                <w:spacing w:val="6"/>
                <w:w w:val="81"/>
                <w:sz w:val="21"/>
                <w:fitText w:val="1890" w:id="2"/>
              </w:rPr>
              <w:t>）</w:t>
            </w:r>
          </w:p>
        </w:tc>
        <w:tc>
          <w:tcPr>
            <w:tcW w:w="161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実施時期等</w:t>
            </w:r>
          </w:p>
        </w:tc>
        <w:tc>
          <w:tcPr>
            <w:tcW w:w="1123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8"/>
                <w:sz w:val="21"/>
                <w:fitText w:val="936" w:id="3"/>
              </w:rPr>
              <w:t>国家資格</w:t>
            </w:r>
            <w:r>
              <w:rPr>
                <w:rFonts w:hint="eastAsia" w:ascii="ＭＳ 明朝" w:hAnsi="ＭＳ 明朝" w:eastAsia="ＭＳ 明朝"/>
                <w:b w:val="1"/>
                <w:spacing w:val="2"/>
                <w:w w:val="88"/>
                <w:sz w:val="21"/>
                <w:fitText w:val="936" w:id="3"/>
              </w:rPr>
              <w:t>等</w:t>
            </w:r>
          </w:p>
        </w:tc>
        <w:tc>
          <w:tcPr>
            <w:tcW w:w="184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資格名称等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9"/>
                <w:sz w:val="21"/>
                <w:fitText w:val="945" w:id="4"/>
              </w:rPr>
              <w:t>専門知識</w:t>
            </w:r>
            <w:r>
              <w:rPr>
                <w:rFonts w:hint="eastAsia" w:ascii="ＭＳ 明朝" w:hAnsi="ＭＳ 明朝" w:eastAsia="ＭＳ 明朝"/>
                <w:b w:val="1"/>
                <w:spacing w:val="2"/>
                <w:w w:val="89"/>
                <w:sz w:val="21"/>
                <w:fitText w:val="945" w:id="4"/>
              </w:rPr>
              <w:t>等</w:t>
            </w:r>
          </w:p>
        </w:tc>
        <w:tc>
          <w:tcPr>
            <w:tcW w:w="18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資格名称</w:t>
            </w:r>
          </w:p>
        </w:tc>
      </w:tr>
      <w:tr>
        <w:trPr/>
        <w:tc>
          <w:tcPr>
            <w:tcW w:w="56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41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8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1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2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84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8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141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8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1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2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84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8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141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8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1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2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84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8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</w:t>
      </w:r>
      <w:r>
        <w:rPr>
          <w:rFonts w:hint="eastAsia" w:ascii="ＭＳ 明朝" w:hAnsi="ＭＳ 明朝" w:eastAsia="ＭＳ 明朝"/>
          <w:sz w:val="20"/>
          <w:u w:val="none" w:color="auto"/>
        </w:rPr>
        <w:t>※配置予定者の同種・類似業務への業務実績及び国家資格等、専門知識等の有無を評価する。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※｢同種業務」、｢類似業務」とは、特記仕様書第</w:t>
      </w:r>
      <w:r>
        <w:rPr>
          <w:rFonts w:hint="eastAsia" w:ascii="ＭＳ 明朝" w:hAnsi="ＭＳ 明朝" w:eastAsia="ＭＳ 明朝"/>
          <w:sz w:val="20"/>
          <w:u w:val="none" w:color="auto"/>
        </w:rPr>
        <w:t>4</w:t>
      </w:r>
      <w:r>
        <w:rPr>
          <w:rFonts w:hint="eastAsia" w:ascii="ＭＳ 明朝" w:hAnsi="ＭＳ 明朝" w:eastAsia="ＭＳ 明朝"/>
          <w:sz w:val="20"/>
          <w:u w:val="none" w:color="auto"/>
        </w:rPr>
        <w:t>条第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項第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号ア、イに示す業務とする。</w:t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※業務実績は、平成</w:t>
      </w:r>
      <w:r>
        <w:rPr>
          <w:rFonts w:hint="eastAsia" w:ascii="ＭＳ 明朝" w:hAnsi="ＭＳ 明朝" w:eastAsia="ＭＳ 明朝"/>
          <w:sz w:val="20"/>
          <w:u w:val="none" w:color="auto"/>
        </w:rPr>
        <w:t>24</w:t>
      </w:r>
      <w:r>
        <w:rPr>
          <w:rFonts w:hint="eastAsia" w:ascii="ＭＳ 明朝" w:hAnsi="ＭＳ 明朝" w:eastAsia="ＭＳ 明朝"/>
          <w:sz w:val="20"/>
          <w:u w:val="none" w:color="auto"/>
        </w:rPr>
        <w:t>年度（</w:t>
      </w:r>
      <w:r>
        <w:rPr>
          <w:rFonts w:hint="eastAsia" w:ascii="ＭＳ 明朝" w:hAnsi="ＭＳ 明朝" w:eastAsia="ＭＳ 明朝"/>
          <w:sz w:val="20"/>
          <w:u w:val="none" w:color="auto"/>
        </w:rPr>
        <w:t>2012</w:t>
      </w:r>
      <w:r>
        <w:rPr>
          <w:rFonts w:hint="eastAsia" w:ascii="ＭＳ 明朝" w:hAnsi="ＭＳ 明朝" w:eastAsia="ＭＳ 明朝"/>
          <w:sz w:val="20"/>
          <w:u w:val="none" w:color="auto"/>
        </w:rPr>
        <w:t>年度）以降に完了した業務を対象とし、元請として従事した経験のほか、出向又は派遣、再委託を受けて行った業務も対象とする。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※「国家資格等」とは、以下に示す国家資格等のいずれかをいう。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＜配置予定管理技術者及び配置予定担当技術者（土木）＞</w:t>
      </w:r>
    </w:p>
    <w:p>
      <w:pPr>
        <w:pStyle w:val="0"/>
        <w:ind w:left="420" w:leftChars="200" w:firstLine="0" w:firstLineChars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「技術士（総合技術監理部門－建設又は建設部門）」「一級土木施工管理技士」「土木学会特別上級技術者」「土木学会上級技術者」「土木学会１級技術者」「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社</w:t>
      </w:r>
      <w:r>
        <w:rPr>
          <w:rFonts w:hint="eastAsia" w:ascii="ＭＳ 明朝" w:hAnsi="ＭＳ 明朝" w:eastAsia="ＭＳ 明朝"/>
          <w:sz w:val="20"/>
          <w:u w:val="none" w:color="auto"/>
        </w:rPr>
        <w:t>)</w:t>
      </w:r>
      <w:r>
        <w:rPr>
          <w:rFonts w:hint="eastAsia" w:ascii="ＭＳ 明朝" w:hAnsi="ＭＳ 明朝" w:eastAsia="ＭＳ 明朝"/>
          <w:sz w:val="20"/>
          <w:u w:val="none" w:color="auto"/>
        </w:rPr>
        <w:t>全日本建設技術協会による公共工事品質確保技術者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Ⅰ</w:t>
      </w:r>
      <w:r>
        <w:rPr>
          <w:rFonts w:hint="eastAsia" w:ascii="ＭＳ 明朝" w:hAnsi="ＭＳ 明朝" w:eastAsia="ＭＳ 明朝"/>
          <w:sz w:val="20"/>
          <w:u w:val="none" w:color="auto"/>
        </w:rPr>
        <w:t>)</w:t>
      </w:r>
      <w:r>
        <w:rPr>
          <w:rFonts w:hint="eastAsia" w:ascii="ＭＳ 明朝" w:hAnsi="ＭＳ 明朝" w:eastAsia="ＭＳ 明朝"/>
          <w:sz w:val="20"/>
          <w:u w:val="none" w:color="auto"/>
        </w:rPr>
        <w:t>又は公共工事品質確保技術者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Ⅱ</w:t>
      </w:r>
      <w:r>
        <w:rPr>
          <w:rFonts w:hint="eastAsia" w:ascii="ＭＳ 明朝" w:hAnsi="ＭＳ 明朝" w:eastAsia="ＭＳ 明朝"/>
          <w:sz w:val="20"/>
          <w:u w:val="none" w:color="auto"/>
        </w:rPr>
        <w:t>)</w:t>
      </w:r>
      <w:r>
        <w:rPr>
          <w:rFonts w:hint="eastAsia" w:ascii="ＭＳ 明朝" w:hAnsi="ＭＳ 明朝" w:eastAsia="ＭＳ 明朝"/>
          <w:sz w:val="20"/>
          <w:u w:val="none" w:color="auto"/>
        </w:rPr>
        <w:t>又は業務発注担当部署が認めた同等の資格を有する者」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＜配置予定担当技術者（建築）＞</w:t>
      </w:r>
    </w:p>
    <w:p>
      <w:pPr>
        <w:pStyle w:val="0"/>
        <w:ind w:firstLine="480" w:firstLineChars="20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「一級建築士」「一級建築施工管理技士」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※｢専門知識等｣とは、下記に示す専門知識等のいずれかをいう。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＜配置予定担当技術者（土木）＞</w:t>
      </w:r>
      <w:bookmarkStart w:id="0" w:name="_GoBack"/>
      <w:bookmarkEnd w:id="0"/>
    </w:p>
    <w:p>
      <w:pPr>
        <w:pStyle w:val="0"/>
        <w:ind w:left="420" w:leftChars="200" w:firstLine="0" w:firstLineChars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「コンクリート診断士」「下水道技術検定</w:t>
      </w:r>
      <w:r>
        <w:rPr>
          <w:rFonts w:hint="eastAsia" w:ascii="ＭＳ 明朝" w:hAnsi="ＭＳ 明朝" w:eastAsia="ＭＳ 明朝"/>
          <w:sz w:val="20"/>
          <w:u w:val="none" w:color="auto"/>
        </w:rPr>
        <w:t>/</w:t>
      </w:r>
      <w:r>
        <w:rPr>
          <w:rFonts w:hint="eastAsia" w:ascii="ＭＳ 明朝" w:hAnsi="ＭＳ 明朝" w:eastAsia="ＭＳ 明朝"/>
          <w:sz w:val="20"/>
          <w:u w:val="none" w:color="auto"/>
        </w:rPr>
        <w:t>下水道管理技術検定　第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種技術」「測量士」「給水装置工事主任技術者」「管工事施工管理技士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級」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＜配置予定担当技術者（建築）＞</w:t>
      </w:r>
    </w:p>
    <w:p>
      <w:pPr>
        <w:pStyle w:val="0"/>
        <w:ind w:firstLine="480" w:firstLineChars="20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「建築コスト管理士」「建築積算資格者」「建築設備士」「建築</w:t>
      </w:r>
      <w:r>
        <w:rPr>
          <w:rFonts w:hint="eastAsia" w:ascii="ＭＳ 明朝" w:hAnsi="ＭＳ 明朝" w:eastAsia="ＭＳ 明朝"/>
          <w:sz w:val="20"/>
          <w:u w:val="none" w:color="auto"/>
        </w:rPr>
        <w:t>CAD</w:t>
      </w:r>
      <w:r>
        <w:rPr>
          <w:rFonts w:hint="eastAsia" w:ascii="ＭＳ 明朝" w:hAnsi="ＭＳ 明朝" w:eastAsia="ＭＳ 明朝"/>
          <w:sz w:val="20"/>
          <w:u w:val="none" w:color="auto"/>
        </w:rPr>
        <w:t>検定試験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級」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※業務履行上の配置予定管理技術者、配置予定担当技術者（土木）、配置予定担当技術者（建築）がわかるように記載すること。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※本業務を執行するにあたり、有効な国家資格等を有する場合は、資格を有する証明書（写し）を必ず添付すること。</w:t>
      </w:r>
    </w:p>
    <w:sectPr>
      <w:pgSz w:w="16838" w:h="11906" w:orient="landscape"/>
      <w:pgMar w:top="850" w:right="1985" w:bottom="850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129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疋田　雅也(手動)</cp:lastModifiedBy>
  <dcterms:created xsi:type="dcterms:W3CDTF">2020-03-04T05:54:00Z</dcterms:created>
  <dcterms:modified xsi:type="dcterms:W3CDTF">2022-04-14T09:50:53Z</dcterms:modified>
  <cp:revision>1</cp:revision>
</cp:coreProperties>
</file>