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２４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bookmarkStart w:id="0" w:name="_GoBack"/>
      <w:bookmarkEnd w:id="0"/>
      <w:r>
        <w:rPr>
          <w:rFonts w:hint="eastAsia" w:ascii="ＭＳ 明朝" w:hAnsi="ＭＳ 明朝" w:eastAsia="ＭＳ 明朝"/>
          <w:b w:val="1"/>
          <w:sz w:val="32"/>
        </w:rPr>
        <w:t>【提案書】品質マネジメントに関する取組状況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455"/>
        <w:gridCol w:w="1050"/>
        <w:gridCol w:w="1050"/>
        <w:gridCol w:w="5597"/>
      </w:tblGrid>
      <w:tr>
        <w:trPr>
          <w:trHeight w:val="72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評価項目</w:t>
            </w:r>
          </w:p>
        </w:tc>
        <w:tc>
          <w:tcPr>
            <w:tcW w:w="210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取得の有無</w:t>
            </w:r>
          </w:p>
        </w:tc>
        <w:tc>
          <w:tcPr>
            <w:tcW w:w="559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認証取得時期</w:t>
            </w:r>
          </w:p>
        </w:tc>
      </w:tr>
      <w:tr>
        <w:trPr>
          <w:trHeight w:val="88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品質</w:t>
            </w:r>
            <w:r>
              <w:rPr>
                <w:rFonts w:hint="eastAsia" w:ascii="ＭＳ 明朝" w:hAnsi="ＭＳ 明朝" w:eastAsia="ＭＳ 明朝"/>
                <w:b w:val="1"/>
              </w:rPr>
              <w:t>ISO</w:t>
            </w:r>
            <w:r>
              <w:rPr>
                <w:rFonts w:hint="eastAsia" w:ascii="ＭＳ 明朝" w:hAnsi="ＭＳ 明朝" w:eastAsia="ＭＳ 明朝"/>
                <w:b w:val="1"/>
              </w:rPr>
              <w:t>認証（９００１）の取得状況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597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　※取得の有無については、入札告示日現在を基準日とする。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　※認証書（写し）を添付のこと。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227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2025-04-14T01:13:48Z</dcterms:modified>
  <cp:revision>1</cp:revision>
</cp:coreProperties>
</file>