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様式１８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【提案書】品質マネジメントに関する取組状況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455"/>
        <w:gridCol w:w="1050"/>
        <w:gridCol w:w="1050"/>
        <w:gridCol w:w="5597"/>
      </w:tblGrid>
      <w:tr>
        <w:trPr>
          <w:trHeight w:val="72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評価項目</w:t>
            </w:r>
          </w:p>
        </w:tc>
        <w:tc>
          <w:tcPr>
            <w:tcW w:w="210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取得の有無</w:t>
            </w:r>
          </w:p>
        </w:tc>
        <w:tc>
          <w:tcPr>
            <w:tcW w:w="559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認証取得時期</w:t>
            </w:r>
          </w:p>
        </w:tc>
      </w:tr>
      <w:tr>
        <w:trPr>
          <w:trHeight w:val="88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品質</w:t>
            </w:r>
            <w:r>
              <w:rPr>
                <w:rFonts w:hint="eastAsia" w:ascii="ＭＳ 明朝" w:hAnsi="ＭＳ 明朝" w:eastAsia="ＭＳ 明朝"/>
                <w:b w:val="1"/>
              </w:rPr>
              <w:t>ISO</w:t>
            </w:r>
            <w:r>
              <w:rPr>
                <w:rFonts w:hint="eastAsia" w:ascii="ＭＳ 明朝" w:hAnsi="ＭＳ 明朝" w:eastAsia="ＭＳ 明朝"/>
                <w:b w:val="1"/>
              </w:rPr>
              <w:t>認証（９００１）の取得状況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597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　※取得の有無については、入札告示日現在を基準日とする。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　※認証書（写し）を添付のこと。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227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2025-04-14T10:37:30Z</dcterms:modified>
  <cp:revision>1</cp:revision>
</cp:coreProperties>
</file>