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中学校給食調理業務委託その３</w:t>
      </w:r>
      <w:r>
        <w:rPr>
          <w:rFonts w:hint="eastAsia"/>
          <w:b w:val="1"/>
          <w:color w:val="auto"/>
          <w:kern w:val="0"/>
          <w:sz w:val="36"/>
          <w:highlight w:val="none"/>
        </w:rPr>
        <w:t>（第三中学校）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令和６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月５日（金）正午まで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1</Words>
  <Characters>194</Characters>
  <Application>JUST Note</Application>
  <Lines>61</Lines>
  <Paragraphs>18</Paragraphs>
  <Company>法務省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2024-01-25T07:57:22Z</cp:lastPrinted>
  <dcterms:created xsi:type="dcterms:W3CDTF">2013-03-27T07:52:00Z</dcterms:created>
  <dcterms:modified xsi:type="dcterms:W3CDTF">2024-01-25T07:54:08Z</dcterms:modified>
  <cp:revision>33</cp:revision>
</cp:coreProperties>
</file>