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学校給食調理業務委託その４（豊川南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平成３０年５月１日（火）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color w:val="000000"/>
          <w:highlight w:val="none"/>
        </w:rPr>
        <w:t>申込期限：　平成</w:t>
      </w:r>
      <w:r>
        <w:rPr>
          <w:rFonts w:hint="eastAsia"/>
          <w:color w:val="auto"/>
          <w:highlight w:val="none"/>
        </w:rPr>
        <w:t>３０年４月２６日（木）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2018-03-16T02:29:24Z</dcterms:modified>
  <cp:revision>21</cp:revision>
</cp:coreProperties>
</file>