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平成３０年３</w:t>
      </w:r>
      <w:r>
        <w:rPr>
          <w:rFonts w:hint="eastAsia" w:asciiTheme="minorEastAsia" w:hAnsiTheme="minorEastAsia" w:eastAsiaTheme="minorEastAsia"/>
          <w:color w:val="auto"/>
          <w:kern w:val="0"/>
        </w:rPr>
        <w:t>月２６日付けで公告のあった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委託その１１（西南小学校</w:t>
      </w:r>
      <w:bookmarkStart w:id="0" w:name="_GoBack"/>
      <w:bookmarkEnd w:id="0"/>
      <w:r>
        <w:rPr>
          <w:rFonts w:hint="eastAsia" w:asciiTheme="minorEastAsia" w:hAnsiTheme="minorEastAsia" w:eastAsiaTheme="minorEastAsia"/>
          <w:sz w:val="24"/>
        </w:rPr>
        <w:t>）</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平成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2018-03-25T22:30:17Z</dcterms:modified>
  <cp:revision>29</cp:revision>
</cp:coreProperties>
</file>