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r>
        <w:rPr>
          <w:rFonts w:hint="eastAsia"/>
          <w:color w:val="000000"/>
        </w:rPr>
        <w:t>（様式</w:t>
      </w:r>
      <w:r>
        <w:rPr>
          <w:rFonts w:hint="eastAsia"/>
          <w:color w:val="auto"/>
        </w:rPr>
        <w:t>Ｂ）</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平成３０年３</w:t>
      </w:r>
      <w:r>
        <w:rPr>
          <w:rFonts w:hint="eastAsia" w:asciiTheme="minorEastAsia" w:hAnsiTheme="minorEastAsia" w:eastAsiaTheme="minorEastAsia"/>
          <w:color w:val="auto"/>
          <w:kern w:val="0"/>
        </w:rPr>
        <w:t>月２６日付けで公告のあった</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委託その１０（彩都の丘</w:t>
      </w:r>
      <w:bookmarkStart w:id="0" w:name="_GoBack"/>
      <w:bookmarkEnd w:id="0"/>
      <w:r>
        <w:rPr>
          <w:rFonts w:hint="eastAsia" w:asciiTheme="minorEastAsia" w:hAnsiTheme="minorEastAsia" w:eastAsiaTheme="minorEastAsia"/>
          <w:sz w:val="24"/>
        </w:rPr>
        <w:t>学園）</w:t>
      </w:r>
      <w:r>
        <w:rPr>
          <w:rFonts w:hint="eastAsia" w:asciiTheme="minorEastAsia" w:hAnsiTheme="minorEastAsia" w:eastAsiaTheme="minorEastAsia"/>
          <w:kern w:val="0"/>
        </w:rPr>
        <w:t>に係る一般競争入札（総合評価落札方式・入札後資格確認型）の競争入札参加資格の確認について申請します。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平成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Pages>
  <Words>43</Words>
  <Characters>249</Characters>
  <Application>JUST Note</Application>
  <Lines>2</Lines>
  <Paragraphs>1</Paragraphs>
  <Company>大町市役所</Company>
  <CharactersWithSpaces>291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白井　晃世(手動)</cp:lastModifiedBy>
  <cp:lastPrinted>2015-05-25T08:29:00Z</cp:lastPrinted>
  <dcterms:created xsi:type="dcterms:W3CDTF">2013-03-05T09:20:00Z</dcterms:created>
  <dcterms:modified xsi:type="dcterms:W3CDTF">2018-03-25T22:29:34Z</dcterms:modified>
  <cp:revision>28</cp:revision>
</cp:coreProperties>
</file>