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学校給食調理業務委託その４（豊川南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</w:rPr>
        <w:t>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sz w:val="24"/>
          <w:highlight w:val="none"/>
        </w:rPr>
        <w:t>平成</w:t>
      </w:r>
      <w:r>
        <w:rPr>
          <w:rFonts w:hint="eastAsia"/>
          <w:color w:val="auto"/>
          <w:sz w:val="24"/>
          <w:highlight w:val="none"/>
        </w:rPr>
        <w:t>３０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４月１２日（木）正午まで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2018-03-16T02:24:44Z</dcterms:modified>
  <cp:revision>23</cp:revision>
</cp:coreProperties>
</file>