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（様式３）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bookmarkStart w:id="0" w:name="_GoBack"/>
      <w:bookmarkEnd w:id="0"/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1" w:name="OLE_LINK1"/>
      <w:r>
        <w:rPr>
          <w:rFonts w:hint="eastAsia" w:ascii="ＭＳ 明朝" w:hAnsi="ＭＳ 明朝"/>
          <w:sz w:val="36"/>
        </w:rPr>
        <w:t>学校給食調理業務委託</w:t>
      </w:r>
      <w:bookmarkEnd w:id="1"/>
      <w:r>
        <w:rPr>
          <w:rFonts w:hint="eastAsia" w:ascii="ＭＳ 明朝" w:hAnsi="ＭＳ 明朝"/>
          <w:sz w:val="36"/>
        </w:rPr>
        <w:t>その１０</w:t>
      </w:r>
    </w:p>
    <w:p>
      <w:pPr>
        <w:pStyle w:val="0"/>
        <w:ind w:left="0" w:leftChars="0" w:firstLine="2880" w:firstLineChars="800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（彩都の丘学園）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平成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2018-03-16T01:54:37Z</dcterms:modified>
  <cp:revision>21</cp:revision>
</cp:coreProperties>
</file>