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（様式２２）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■「学校における食教育への協力体制と内容」について、独自の提案を記載してください。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tbl>
      <w:tblPr>
        <w:tblStyle w:val="11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20"/>
      </w:tblGrid>
      <w:tr>
        <w:trPr>
          <w:trHeight w:val="10176" w:hRule="atLeast"/>
        </w:trPr>
        <w:tc>
          <w:tcPr>
            <w:tcW w:w="9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1723</TotalTime>
  <Pages>2</Pages>
  <Words>0</Words>
  <Characters>782</Characters>
  <Application>JUST Note</Application>
  <Lines>59</Lines>
  <Paragraphs>34</Paragraphs>
  <Company>箕面市役所</Company>
  <CharactersWithSpaces>870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白井　晃世(手動)</cp:lastModifiedBy>
  <cp:lastPrinted>2015-05-26T09:29:00Z</cp:lastPrinted>
  <dcterms:created xsi:type="dcterms:W3CDTF">2013-07-17T10:21:00Z</dcterms:created>
  <dcterms:modified xsi:type="dcterms:W3CDTF">2018-03-16T02:22:23Z</dcterms:modified>
  <cp:revision>45</cp:revision>
</cp:coreProperties>
</file>