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ＭＳ ゴシック" w:hAnsi="ＭＳ ゴシック" w:eastAsia="ＭＳ ゴシック"/>
          <w:color w:val="auto"/>
          <w:sz w:val="18"/>
        </w:rPr>
      </w:pPr>
      <w:bookmarkStart w:id="0" w:name="_GoBack"/>
      <w:bookmarkEnd w:id="0"/>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紙媒体で申請する場合は、池</w:t>
      </w:r>
      <w:r>
        <w:rPr>
          <w:rFonts w:hint="eastAsia" w:ascii="ＭＳ ゴシック" w:hAnsi="ＭＳ ゴシック" w:eastAsia="ＭＳ ゴシック"/>
          <w:color w:val="auto"/>
        </w:rPr>
        <w:t>田市、箕面市、豊能町、能勢町の内、開設を予定している市・町の様式を使用してください。</w:t>
      </w:r>
    </w:p>
    <w:p>
      <w:pPr>
        <w:pStyle w:val="0"/>
        <w:ind w:left="210" w:hanging="210" w:hangingChars="100"/>
        <w:rPr>
          <w:rFonts w:hint="eastAsia" w:ascii="ＭＳ ゴシック" w:hAnsi="ＭＳ ゴシック" w:eastAsia="ＭＳ ゴシック"/>
          <w:color w:val="auto"/>
          <w:sz w:val="18"/>
        </w:rPr>
      </w:pPr>
      <w:r>
        <w:rPr>
          <w:rFonts w:hint="eastAsia" w:ascii="ＭＳ ゴシック" w:hAnsi="ＭＳ ゴシック" w:eastAsia="ＭＳ ゴシック"/>
          <w:color w:val="auto"/>
        </w:rPr>
        <w:t>（様式は下記ＵＲＬに掲載）</w:t>
      </w:r>
    </w:p>
    <w:tbl>
      <w:tblPr>
        <w:tblStyle w:val="23"/>
        <w:tblpPr w:leftFromText="0" w:rightFromText="0" w:topFromText="0" w:bottomFromText="0" w:vertAnchor="text" w:horzAnchor="margin" w:tblpX="227" w:tblpY="880"/>
        <w:tblOverlap w:val="never"/>
        <w:tblW w:w="10677" w:type="dxa"/>
        <w:tblLayout w:type="fixed"/>
        <w:tblLook w:firstRow="1" w:lastRow="0" w:firstColumn="1" w:lastColumn="0" w:noHBand="0" w:noVBand="1" w:val="04A0"/>
      </w:tblPr>
      <w:tblGrid>
        <w:gridCol w:w="2263"/>
        <w:gridCol w:w="7154"/>
        <w:gridCol w:w="1260"/>
      </w:tblGrid>
      <w:tr>
        <w:trPr>
          <w:trHeight w:val="456"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18"/>
              </w:rPr>
              <w:t>（様式入力・付表入力）</w:t>
            </w:r>
          </w:p>
        </w:tc>
        <w:tc>
          <w:tcPr>
            <w:tcW w:w="7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作成（入力）にあたっての留意点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1037"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指定居宅サービス事業所・指定介護予防サービス事業所　指定申請書（別紙様式第一号（一））</w:t>
            </w:r>
          </w:p>
        </w:tc>
        <w:tc>
          <w:tcPr>
            <w:tcW w:w="7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rHeight w:val="2079"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特定福祉用具販売・特定介護予防福祉用具販売事業所の指定等に係る記載事項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（付表第一号（十四））</w:t>
            </w:r>
          </w:p>
        </w:tc>
        <w:tc>
          <w:tcPr>
            <w:tcW w:w="7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○「管理者」（兼務について）</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・当該特定福祉用具販売事業所内で他の職種と兼務がある場合は「当該事業所で兼務する他の職種」欄に記載。（例：福祉用具専門相談員　等）</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・通所介護など他サービスの事業所が併設されており、管理者等を兼務する場合は「同一敷地内の他の事業所又は施設の従業者との兼務」欄に記載。</w:t>
            </w:r>
          </w:p>
          <w:p>
            <w:pPr>
              <w:pStyle w:val="0"/>
              <w:ind w:left="210" w:leftChars="100"/>
              <w:rPr>
                <w:rFonts w:hint="eastAsia" w:ascii="ＭＳ ゴシック" w:hAnsi="ＭＳ ゴシック" w:eastAsia="ＭＳ ゴシック"/>
                <w:color w:val="auto"/>
              </w:rPr>
            </w:pPr>
            <w:r>
              <w:rPr>
                <w:rFonts w:hint="eastAsia" w:ascii="ＭＳ ゴシック" w:hAnsi="ＭＳ ゴシック" w:eastAsia="ＭＳ ゴシック"/>
                <w:color w:val="auto"/>
              </w:rPr>
              <w:t>（例：「名称」欄に事業所名称、「兼務する職種及び勤務時間等」欄に「管理者、</w:t>
            </w:r>
            <w:r>
              <w:rPr>
                <w:rFonts w:hint="eastAsia" w:ascii="ＭＳ ゴシック" w:hAnsi="ＭＳ ゴシック" w:eastAsia="ＭＳ ゴシック"/>
                <w:color w:val="auto"/>
              </w:rPr>
              <w:t>9:00</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18:00</w:t>
            </w:r>
            <w:r>
              <w:rPr>
                <w:rFonts w:hint="eastAsia" w:ascii="ＭＳ ゴシック" w:hAnsi="ＭＳ ゴシック" w:eastAsia="ＭＳ ゴシック"/>
                <w:color w:val="auto"/>
              </w:rPr>
              <w:t>」等）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○「人員に関する基準の確認に必要な事項」</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「従業者の勤務の体制及び勤務形態一覧表」の内容と整合するように記</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載。</w:t>
            </w:r>
          </w:p>
          <w:p>
            <w:pPr>
              <w:pStyle w:val="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rHeight w:val="545"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622"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法人登記事項証明書</w:t>
            </w:r>
          </w:p>
          <w:p>
            <w:pPr>
              <w:pStyle w:val="0"/>
              <w:rPr>
                <w:rFonts w:hint="eastAsia" w:ascii="ＭＳ ゴシック" w:hAnsi="ＭＳ ゴシック" w:eastAsia="ＭＳ ゴシック"/>
                <w:color w:val="auto"/>
              </w:rPr>
            </w:pPr>
          </w:p>
        </w:tc>
        <w:tc>
          <w:tcPr>
            <w:tcW w:w="7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○原本を提出すること。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○発行から</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か月以内のものであること。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○事業目的欄に、今回申請する介護保険のサービスが記載されていること。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（例：介護保険法に基づく居宅サービス事業、介護保険法に基づく介護予防サービス事業）</w:t>
            </w:r>
          </w:p>
          <w:p>
            <w:pPr>
              <w:pStyle w:val="0"/>
              <w:rPr>
                <w:rFonts w:hint="eastAsia" w:ascii="ＭＳ ゴシック" w:hAnsi="ＭＳ ゴシック" w:eastAsia="ＭＳ ゴシック"/>
                <w:color w:val="auto"/>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2616"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（標準様式１）</w:t>
            </w:r>
          </w:p>
        </w:tc>
        <w:tc>
          <w:tcPr>
            <w:tcW w:w="71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○開設月からの勤務形態を記載。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○人員基準の観点から、申請時には人員の配置を確定させること。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・管理者：専ら管理業務に従事する常勤</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・専門相談員：常勤換算で</w:t>
            </w:r>
            <w:r>
              <w:rPr>
                <w:rFonts w:hint="eastAsia" w:ascii="ＭＳ ゴシック" w:hAnsi="ＭＳ ゴシック" w:eastAsia="ＭＳ ゴシック"/>
                <w:color w:val="auto"/>
              </w:rPr>
              <w:t>2</w:t>
            </w:r>
            <w:r>
              <w:rPr>
                <w:rFonts w:hint="eastAsia" w:ascii="ＭＳ ゴシック" w:hAnsi="ＭＳ ゴシック" w:eastAsia="ＭＳ ゴシック"/>
                <w:color w:val="auto"/>
              </w:rPr>
              <w:t>人以上</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○各項目の書き方</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・特定福祉用具販売と特定介護予防福祉用具販売を一体的に行う場合、「勤務形態」欄には、</w:t>
            </w:r>
            <w:r>
              <w:rPr>
                <w:rFonts w:hint="eastAsia" w:ascii="ＭＳ ゴシック" w:hAnsi="ＭＳ ゴシック" w:eastAsia="ＭＳ ゴシック"/>
                <w:color w:val="auto"/>
                <w:highlight w:val="none"/>
              </w:rPr>
              <w:t>常勤であれば「Ａ」、非常勤であれば「Ｃ」</w:t>
            </w:r>
            <w:r>
              <w:rPr>
                <w:rFonts w:hint="eastAsia" w:ascii="ＭＳ ゴシック" w:hAnsi="ＭＳ ゴシック" w:eastAsia="ＭＳ ゴシック"/>
                <w:color w:val="auto"/>
              </w:rPr>
              <w:t>と記載すること。</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962" w:beforeLines="350" w:beforeAutospacing="0"/>
              <w:jc w:val="center"/>
              <w:rPr>
                <w:rFonts w:hint="eastAsia" w:ascii="ＭＳ ゴシック" w:hAnsi="ＭＳ ゴシック" w:eastAsia="ＭＳ ゴシック"/>
                <w:color w:val="auto"/>
                <w:sz w:val="40"/>
              </w:rPr>
            </w:pPr>
          </w:p>
        </w:tc>
      </w:tr>
    </w:tbl>
    <w:p>
      <w:pPr>
        <w:pStyle w:val="0"/>
        <w:ind w:left="210" w:hanging="210" w:hangingChars="10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　・「（介護保険法に基づく指定居宅サービス事業者等向け）様式集」</w:t>
      </w:r>
    </w:p>
    <w:p>
      <w:pPr>
        <w:pStyle w:val="0"/>
        <w:ind w:left="210" w:leftChars="100" w:firstLine="210" w:firstLineChars="10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https://www.city.minoh.lg.jp/kouikifukusi/kaigo/kaigosinki.html</w:t>
      </w:r>
      <w:r>
        <w:rPr>
          <w:rFonts w:hint="eastAsia" w:ascii="ＭＳ ゴシック" w:hAnsi="ＭＳ ゴシック" w:eastAsia="ＭＳ ゴシック"/>
          <w:color w:val="auto"/>
        </w:rPr>
        <w:br w:type="page"/>
      </w:r>
    </w:p>
    <w:p>
      <w:pPr>
        <w:pStyle w:val="0"/>
        <w:rPr>
          <w:rFonts w:hint="eastAsia" w:ascii="ＭＳ ゴシック" w:hAnsi="ＭＳ ゴシック" w:eastAsia="ＭＳ ゴシック"/>
          <w:color w:val="auto"/>
        </w:rPr>
      </w:pPr>
    </w:p>
    <w:tbl>
      <w:tblPr>
        <w:tblStyle w:val="23"/>
        <w:tblW w:w="10255" w:type="dxa"/>
        <w:tblInd w:w="0" w:type="dxa"/>
        <w:tblLayout w:type="fixed"/>
        <w:tblLook w:firstRow="1" w:lastRow="0" w:firstColumn="1" w:lastColumn="0" w:noHBand="0" w:noVBand="1" w:val="04A0"/>
      </w:tblPr>
      <w:tblGrid>
        <w:gridCol w:w="2174"/>
        <w:gridCol w:w="6641"/>
        <w:gridCol w:w="1440"/>
      </w:tblGrid>
      <w:tr>
        <w:trPr>
          <w:trHeight w:val="827" w:hRule="atLeast"/>
        </w:trPr>
        <w:tc>
          <w:tcPr>
            <w:tcW w:w="21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2120" w:hRule="atLeast"/>
        </w:trPr>
        <w:tc>
          <w:tcPr>
            <w:tcW w:w="21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福祉用具専門相談員の資格証の写し</w:t>
            </w:r>
          </w:p>
        </w:tc>
        <w:tc>
          <w:tcPr>
            <w:tcW w:w="6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○「従業者の勤務の体制及び勤務形態一覧表（標準様式１）」に記載した氏名の順に並べて提出すること。</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○結婚等で名字が変わった等により、氏名が申請の書類と異なる場合は、事業所の責任において同一人物であることを確認し、その旨を付記すること。</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2120" w:hRule="atLeast"/>
        </w:trPr>
        <w:tc>
          <w:tcPr>
            <w:tcW w:w="21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４</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平面図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（標準様式３）</w:t>
            </w:r>
          </w:p>
        </w:tc>
        <w:tc>
          <w:tcPr>
            <w:tcW w:w="6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○事業所名称を記載すること。</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auto"/>
              </w:rPr>
              <w:t>○</w:t>
            </w:r>
            <w:r>
              <w:rPr>
                <w:rFonts w:hint="eastAsia" w:ascii="ＭＳ ゴシック" w:hAnsi="ＭＳ ゴシック" w:eastAsia="ＭＳ ゴシック"/>
                <w:color w:val="000000" w:themeColor="text1"/>
              </w:rPr>
              <w:t>当該事業に使用する箇所（事務室、相談室等）のレイアウトが分かるように作成すること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○事務室：職員、設備備品が収容できる広さを確保すること。机、椅子、鍵付き書庫等を設置すること。</w:t>
            </w:r>
          </w:p>
          <w:p>
            <w:pPr>
              <w:pStyle w:val="0"/>
              <w:ind w:left="210" w:hanging="210" w:hangingChars="10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○相談室：個室が望ましいが、それによりがたい場合は、遮へい物の設置等により相談者のプライバシー保護に配慮したものであること。</w:t>
            </w:r>
          </w:p>
          <w:p>
            <w:pPr>
              <w:pStyle w:val="0"/>
              <w:ind w:left="210" w:hanging="210" w:hangingChars="10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○同一敷地内で他のサービス（居宅介護支援、通所介護等）を行う場合、事業ごとに専用スペースを設ける必要があるが、平図面にどの部屋・机がどの事業のものであるか明記すること。</w:t>
            </w:r>
          </w:p>
          <w:p>
            <w:pPr>
              <w:pStyle w:val="0"/>
              <w:ind w:left="0" w:leftChars="0" w:right="0" w:rightChars="0" w:hanging="197" w:hangingChars="94"/>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【注意】</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b w:val="1"/>
                <w:color w:val="000000" w:themeColor="text1"/>
              </w:rPr>
              <w:t>○審査時に写真提供の求めがあった場合は、別途提出が必要です。</w:t>
            </w:r>
          </w:p>
          <w:p>
            <w:pPr>
              <w:pStyle w:val="0"/>
              <w:ind w:left="210" w:hanging="210" w:hangingChars="100"/>
              <w:rPr>
                <w:rFonts w:hint="eastAsia" w:ascii="ＭＳ ゴシック" w:hAnsi="ＭＳ ゴシック" w:eastAsia="ＭＳ ゴシック"/>
                <w:color w:val="auto"/>
              </w:rPr>
            </w:pPr>
          </w:p>
          <w:p>
            <w:pPr>
              <w:pStyle w:val="0"/>
              <w:ind w:left="210" w:hanging="210" w:hangingChars="100"/>
              <w:rPr>
                <w:rFonts w:hint="eastAsia" w:ascii="ＭＳ ゴシック" w:hAnsi="ＭＳ ゴシック" w:eastAsia="ＭＳ ゴシック"/>
                <w:color w:val="auto"/>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ゴシック" w:hAnsi="ＭＳ ゴシック" w:eastAsia="ＭＳ ゴシック"/>
                <w:color w:val="auto"/>
                <w:sz w:val="40"/>
              </w:rPr>
            </w:pPr>
          </w:p>
        </w:tc>
      </w:tr>
      <w:tr>
        <w:trPr>
          <w:trHeight w:val="988" w:hRule="atLeast"/>
        </w:trPr>
        <w:tc>
          <w:tcPr>
            <w:tcW w:w="21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設備・備品等一覧表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（標準様式４）</w:t>
            </w:r>
          </w:p>
        </w:tc>
        <w:tc>
          <w:tcPr>
            <w:tcW w:w="6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○事業所に備え付けの設備を記載すること。</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3585" w:hRule="atLeast"/>
        </w:trPr>
        <w:tc>
          <w:tcPr>
            <w:tcW w:w="21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運営規程</w:t>
            </w:r>
          </w:p>
          <w:p>
            <w:pPr>
              <w:pStyle w:val="0"/>
              <w:rPr>
                <w:rFonts w:hint="eastAsia" w:ascii="ＭＳ ゴシック" w:hAnsi="ＭＳ ゴシック" w:eastAsia="ＭＳ ゴシック"/>
                <w:color w:val="auto"/>
              </w:rPr>
            </w:pPr>
          </w:p>
        </w:tc>
        <w:tc>
          <w:tcPr>
            <w:tcW w:w="6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○以下の項目を含むこと。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・事業の目的及び運営の方針</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・従業者の職種、員数及び職務内容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・営業日及び営業時間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・指定特定福祉用具販売の提供方法、取り扱う種目及び販売費用の額その他の費用の額</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・通常の事業の実施地域　※</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・虐待の防止のための措置に関する事項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・その他運営に関する重要事項</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bl>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bl>
      <w:tblPr>
        <w:tblStyle w:val="23"/>
        <w:tblpPr w:leftFromText="0" w:rightFromText="0" w:topFromText="0" w:bottomFromText="0" w:vertAnchor="text" w:horzAnchor="margin" w:tblpX="-113" w:tblpY="420"/>
        <w:tblOverlap w:val="never"/>
        <w:tblW w:w="10580" w:type="dxa"/>
        <w:tblLayout w:type="fixed"/>
        <w:tblLook w:firstRow="1" w:lastRow="0" w:firstColumn="1" w:lastColumn="0" w:noHBand="0" w:noVBand="1" w:val="04A0"/>
      </w:tblPr>
      <w:tblGrid>
        <w:gridCol w:w="2243"/>
        <w:gridCol w:w="6871"/>
        <w:gridCol w:w="1466"/>
      </w:tblGrid>
      <w:tr>
        <w:trPr>
          <w:trHeight w:val="676" w:hRule="atLeast"/>
        </w:trPr>
        <w:tc>
          <w:tcPr>
            <w:tcW w:w="2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1034" w:hRule="atLeast"/>
        </w:trPr>
        <w:tc>
          <w:tcPr>
            <w:tcW w:w="2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７</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利用者からの苦情を処理するために講ずる措置の概要</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（標準様式５）</w:t>
            </w:r>
          </w:p>
        </w:tc>
        <w:tc>
          <w:tcPr>
            <w:tcW w:w="6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○次の事項について、具体的に記載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・その他参考事項</w:t>
            </w:r>
          </w:p>
          <w:p>
            <w:pPr>
              <w:pStyle w:val="0"/>
              <w:rPr>
                <w:rFonts w:hint="eastAsia" w:ascii="ＭＳ ゴシック" w:hAnsi="ＭＳ ゴシック" w:eastAsia="ＭＳ ゴシック"/>
                <w:color w:val="auto"/>
              </w:rPr>
            </w:pPr>
          </w:p>
        </w:tc>
        <w:tc>
          <w:tcPr>
            <w:tcW w:w="1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1034" w:hRule="atLeast"/>
        </w:trPr>
        <w:tc>
          <w:tcPr>
            <w:tcW w:w="2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８</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誓約書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（標準様式６）</w:t>
            </w:r>
          </w:p>
          <w:p>
            <w:pPr>
              <w:pStyle w:val="0"/>
              <w:rPr>
                <w:rFonts w:hint="eastAsia" w:ascii="ＭＳ ゴシック" w:hAnsi="ＭＳ ゴシック" w:eastAsia="ＭＳ ゴシック"/>
                <w:color w:val="auto"/>
              </w:rPr>
            </w:pPr>
          </w:p>
        </w:tc>
        <w:tc>
          <w:tcPr>
            <w:tcW w:w="6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p>
            <w:pPr>
              <w:pStyle w:val="0"/>
              <w:rPr>
                <w:rFonts w:hint="eastAsia" w:ascii="ＭＳ ゴシック" w:hAnsi="ＭＳ ゴシック" w:eastAsia="ＭＳ ゴシック"/>
                <w:color w:val="auto"/>
              </w:rPr>
            </w:pPr>
          </w:p>
        </w:tc>
        <w:tc>
          <w:tcPr>
            <w:tcW w:w="1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1034" w:hRule="atLeast"/>
        </w:trPr>
        <w:tc>
          <w:tcPr>
            <w:tcW w:w="2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９</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社会保険及び労働保険の加入状況にかかる確認票</w:t>
            </w:r>
          </w:p>
        </w:tc>
        <w:tc>
          <w:tcPr>
            <w:tcW w:w="6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様式は下記にあります</w:t>
            </w:r>
          </w:p>
          <w:p>
            <w:pPr>
              <w:pStyle w:val="0"/>
              <w:ind w:leftChars="0" w:firstLine="0" w:firstLineChars="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箕面市ホームページ「社会保険及び労働保険の適用状況の確認について」</w:t>
            </w:r>
            <w:r>
              <w:rPr>
                <w:rFonts w:hint="eastAsia" w:ascii="ＭＳ ゴシック" w:hAnsi="ＭＳ ゴシック" w:eastAsia="ＭＳ ゴシック"/>
                <w:color w:val="auto"/>
              </w:rPr>
              <w:t>https://www.city.minoh.lg.jp/kouikifukusi/kaigo/syakaihoken_tekiyoujyoukyoukakuninn.html</w:t>
            </w:r>
          </w:p>
          <w:p>
            <w:pPr>
              <w:pStyle w:val="0"/>
              <w:rPr>
                <w:rFonts w:hint="eastAsia" w:ascii="ＭＳ ゴシック" w:hAnsi="ＭＳ ゴシック" w:eastAsia="ＭＳ ゴシック"/>
                <w:color w:val="auto"/>
              </w:rPr>
            </w:pPr>
          </w:p>
        </w:tc>
        <w:tc>
          <w:tcPr>
            <w:tcW w:w="1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default" w:asciiTheme="majorEastAsia" w:hAnsiTheme="majorEastAsia" w:eastAsiaTheme="majorEastAsia"/>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※介護サービス事業者には法令遵守等の業務管理体制の整備が義務づけられています。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詳しくは大阪府ホームページ（「介護サービス事業者の業務管理体制の整備に関する届出について」</w:t>
      </w:r>
    </w:p>
    <w:p>
      <w:pPr>
        <w:pStyle w:val="0"/>
        <w:rPr>
          <w:rFonts w:hint="default" w:asciiTheme="majorEastAsia" w:hAnsiTheme="majorEastAsia" w:eastAsiaTheme="majorEastAsia"/>
          <w:sz w:val="24"/>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4"/>
        </w:rPr>
        <w:t>https://www.pref.osaka.lg.jp/o090100/jigyoshido/kaigo/gyoumukanritaisei.html</w:t>
      </w:r>
      <w:r>
        <w:rPr>
          <w:rFonts w:hint="eastAsia"/>
        </w:rPr>
        <w:fldChar w:fldCharType="end"/>
      </w:r>
      <w:r>
        <w:rPr>
          <w:rFonts w:hint="eastAsia" w:asciiTheme="majorEastAsia" w:hAnsiTheme="majorEastAsia" w:eastAsiaTheme="majorEastAsia"/>
          <w:color w:val="auto"/>
          <w:sz w:val="24"/>
        </w:rPr>
        <w:t>を参照し、届出してください。</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r>
        <w:rPr>
          <w:rFonts w:hint="eastAsia" w:ascii="ＭＳ ゴシック" w:hAnsi="ＭＳ ゴシック" w:eastAsia="ＭＳ ゴシック"/>
          <w:color w:val="auto"/>
          <w:sz w:val="24"/>
        </w:rPr>
        <w:t>※</w:t>
      </w:r>
      <w:r>
        <w:rPr>
          <w:rFonts w:hint="eastAsia" w:ascii="ＭＳ ゴシック" w:hAnsi="ＭＳ ゴシック" w:eastAsia="ＭＳ ゴシック"/>
          <w:b w:val="0"/>
          <w:i w:val="0"/>
          <w:caps w:val="0"/>
          <w:color w:val="000000"/>
          <w:spacing w:val="0"/>
          <w:sz w:val="24"/>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4"/>
          <w:shd w:val="clear" w:color="auto" w:fill="FFFFFF"/>
        </w:rPr>
        <w:t>(</w:t>
      </w:r>
      <w:r>
        <w:rPr>
          <w:rFonts w:hint="eastAsia" w:ascii="ＭＳ ゴシック" w:hAnsi="ＭＳ ゴシック" w:eastAsia="ＭＳ ゴシック"/>
          <w:b w:val="0"/>
          <w:i w:val="0"/>
          <w:caps w:val="0"/>
          <w:color w:val="000000"/>
          <w:spacing w:val="0"/>
          <w:sz w:val="24"/>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p>
      <w:pPr>
        <w:pStyle w:val="0"/>
        <w:rPr>
          <w:rFonts w:hint="default" w:asciiTheme="majorEastAsia" w:hAnsiTheme="majorEastAsia" w:eastAsiaTheme="majorEastAsia"/>
          <w:sz w:val="24"/>
        </w:rPr>
      </w:pPr>
    </w:p>
    <w:sectPr>
      <w:headerReference r:id="rId5" w:type="default"/>
      <w:footerReference r:id="rId6" w:type="default"/>
      <w:pgSz w:w="11906" w:h="16838"/>
      <w:pgMar w:top="720" w:right="720" w:bottom="720" w:left="720" w:header="510" w:footer="567"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32"/>
      </w:rPr>
    </w:pPr>
    <w:r>
      <w:rPr>
        <w:rFonts w:hint="eastAsia" w:asciiTheme="majorEastAsia" w:hAnsiTheme="majorEastAsia" w:eastAsiaTheme="majorEastAsia"/>
        <w:spacing w:val="68"/>
        <w:w w:val="43"/>
        <w:kern w:val="0"/>
        <w:sz w:val="40"/>
        <w:fitText w:val="10600" w:id="1"/>
      </w:rPr>
      <w:t>5</w:t>
    </w:r>
    <w:r>
      <w:rPr>
        <w:rFonts w:hint="eastAsia" w:asciiTheme="majorEastAsia" w:hAnsiTheme="majorEastAsia" w:eastAsiaTheme="majorEastAsia"/>
        <w:spacing w:val="68"/>
        <w:w w:val="43"/>
        <w:kern w:val="0"/>
        <w:sz w:val="40"/>
        <w:fitText w:val="10600" w:id="1"/>
      </w:rPr>
      <w:t>【特定福祉用具販売･特定介護予防福祉用具販売】指定申請の手引き</w:t>
    </w:r>
    <w:r>
      <w:rPr>
        <w:rFonts w:hint="eastAsia" w:asciiTheme="majorEastAsia" w:hAnsiTheme="majorEastAsia" w:eastAsiaTheme="majorEastAsia"/>
        <w:spacing w:val="68"/>
        <w:w w:val="43"/>
        <w:kern w:val="0"/>
        <w:sz w:val="24"/>
        <w:fitText w:val="10600" w:id="1"/>
      </w:rPr>
      <w:t>R8.2</w:t>
    </w:r>
    <w:r>
      <w:rPr>
        <w:rFonts w:hint="eastAsia" w:asciiTheme="majorEastAsia" w:hAnsiTheme="majorEastAsia" w:eastAsiaTheme="majorEastAsia"/>
        <w:spacing w:val="68"/>
        <w:w w:val="43"/>
        <w:kern w:val="0"/>
        <w:sz w:val="24"/>
        <w:fitText w:val="10600" w:id="1"/>
      </w:rPr>
      <w:t>改</w:t>
    </w:r>
    <w:r>
      <w:rPr>
        <w:rFonts w:hint="eastAsia" w:asciiTheme="majorEastAsia" w:hAnsiTheme="majorEastAsia" w:eastAsiaTheme="majorEastAsia"/>
        <w:spacing w:val="14"/>
        <w:w w:val="43"/>
        <w:kern w:val="0"/>
        <w:sz w:val="24"/>
        <w:fitText w:val="10600" w:id="1"/>
      </w:rPr>
      <w:t>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cumentProtection w:edit="readOnly" w:enforcement="1" w:cryptProviderType="rsaAES" w:cryptAlgorithmClass="hash" w:cryptAlgorithmType="typeAny" w:cryptAlgorithmSid="14" w:cryptSpinCount="100000" w:hash="Ijog9LOJDoinLhYFINB873W158EV+2p6x16GiJHJ4uwX9/DseFtlOJG2UAvGKQGlPFlqDkgWJwvh7i3zBYUJ3Q==" w:salt="3SZrsIICxha9em1IkLRqbQ=="/>
  <w:defaultTabStop w:val="420"/>
  <w:drawingGridVerticalSpacing w:val="14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3</Pages>
  <Words>39</Words>
  <Characters>2384</Characters>
  <Application>JUST Note</Application>
  <Lines>168</Lines>
  <Paragraphs>93</Paragraphs>
  <CharactersWithSpaces>2388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2024-02-20T01:14:14Z</cp:lastPrinted>
  <dcterms:created xsi:type="dcterms:W3CDTF">2020-04-27T06:36:00Z</dcterms:created>
  <dcterms:modified xsi:type="dcterms:W3CDTF">2026-01-29T02:23:23Z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