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400" w:lineRule="exact"/>
        <w:rPr>
          <w:rFonts w:hint="eastAsia" w:ascii="ＭＳ 明朝" w:hAnsi="ＭＳ 明朝" w:eastAsia="ＭＳ 明朝"/>
          <w:color w:val="000000"/>
          <w:sz w:val="24"/>
        </w:rPr>
      </w:pPr>
      <w:r>
        <w:rPr>
          <w:rFonts w:hint="eastAsia" w:ascii="ＭＳ 明朝" w:hAnsi="ＭＳ 明朝" w:eastAsia="ＭＳ 明朝"/>
          <w:color w:val="000000"/>
          <w:sz w:val="24"/>
        </w:rPr>
        <w:t>様式</w:t>
      </w:r>
      <w:r>
        <w:rPr>
          <w:rFonts w:hint="eastAsia" w:ascii="ＭＳ 明朝" w:hAnsi="ＭＳ 明朝" w:eastAsia="ＭＳ 明朝"/>
          <w:color w:val="000000"/>
          <w:sz w:val="24"/>
        </w:rPr>
        <w:t>17</w:t>
      </w:r>
    </w:p>
    <w:p>
      <w:pPr>
        <w:pStyle w:val="0"/>
        <w:spacing w:line="240" w:lineRule="auto"/>
        <w:jc w:val="center"/>
        <w:rPr>
          <w:rFonts w:hint="eastAsia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b w:val="1"/>
          <w:color w:val="000000" w:themeColor="text1"/>
          <w:sz w:val="32"/>
        </w:rPr>
        <w:t>障害者雇用率（令和</w:t>
      </w:r>
      <w:r>
        <w:rPr>
          <w:rFonts w:hint="eastAsia" w:ascii="ＭＳ 明朝" w:hAnsi="ＭＳ 明朝" w:eastAsia="ＭＳ 明朝"/>
          <w:b w:val="1"/>
          <w:color w:val="000000" w:themeColor="text1"/>
          <w:sz w:val="32"/>
        </w:rPr>
        <w:t>7</w:t>
      </w:r>
      <w:bookmarkStart w:id="0" w:name="_GoBack"/>
      <w:bookmarkEnd w:id="0"/>
      <w:r>
        <w:rPr>
          <w:rFonts w:hint="eastAsia" w:ascii="ＭＳ 明朝" w:hAnsi="ＭＳ 明朝" w:eastAsia="ＭＳ 明朝"/>
          <w:b w:val="1"/>
          <w:color w:val="000000" w:themeColor="text1"/>
          <w:sz w:val="32"/>
        </w:rPr>
        <w:t>年</w:t>
      </w:r>
      <w:r>
        <w:rPr>
          <w:rFonts w:hint="eastAsia" w:ascii="ＭＳ 明朝" w:hAnsi="ＭＳ 明朝" w:eastAsia="ＭＳ 明朝"/>
          <w:b w:val="1"/>
          <w:color w:val="000000" w:themeColor="text1"/>
          <w:sz w:val="32"/>
        </w:rPr>
        <w:t>6</w:t>
      </w:r>
      <w:r>
        <w:rPr>
          <w:rFonts w:hint="eastAsia" w:ascii="ＭＳ 明朝" w:hAnsi="ＭＳ 明朝" w:eastAsia="ＭＳ 明朝"/>
          <w:b w:val="1"/>
          <w:color w:val="000000" w:themeColor="text1"/>
          <w:sz w:val="32"/>
        </w:rPr>
        <w:t>月</w:t>
      </w:r>
      <w:r>
        <w:rPr>
          <w:rFonts w:hint="eastAsia" w:ascii="ＭＳ 明朝" w:hAnsi="ＭＳ 明朝" w:eastAsia="ＭＳ 明朝"/>
          <w:b w:val="1"/>
          <w:color w:val="000000" w:themeColor="text1"/>
          <w:sz w:val="32"/>
        </w:rPr>
        <w:t>1</w:t>
      </w:r>
      <w:r>
        <w:rPr>
          <w:rFonts w:hint="eastAsia" w:ascii="ＭＳ 明朝" w:hAnsi="ＭＳ 明朝" w:eastAsia="ＭＳ 明朝"/>
          <w:b w:val="1"/>
          <w:color w:val="000000" w:themeColor="text1"/>
          <w:sz w:val="32"/>
        </w:rPr>
        <w:t>日現在）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tbl>
      <w:tblPr>
        <w:tblStyle w:val="18"/>
        <w:tblpPr w:leftFromText="0" w:rightFromText="0" w:topFromText="0" w:bottomFromText="0" w:vertAnchor="text" w:horzAnchor="margin" w:tblpX="109" w:tblpY="21"/>
        <w:tblOverlap w:val="never"/>
        <w:tblW w:w="13147" w:type="dxa"/>
        <w:tblLayout w:type="fixed"/>
        <w:tblLook w:firstRow="1" w:lastRow="0" w:firstColumn="1" w:lastColumn="0" w:noHBand="0" w:noVBand="1" w:val="04A0"/>
      </w:tblPr>
      <w:tblGrid>
        <w:gridCol w:w="321"/>
        <w:gridCol w:w="738"/>
        <w:gridCol w:w="5343"/>
        <w:gridCol w:w="1260"/>
        <w:gridCol w:w="5485"/>
      </w:tblGrid>
      <w:tr>
        <w:trPr/>
        <w:tc>
          <w:tcPr>
            <w:tcW w:w="105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0" w:leftChars="0" w:firstLine="0" w:firstLineChars="183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</w:t>
            </w:r>
            <w:r>
              <w:rPr>
                <w:rFonts w:hint="eastAsia" w:ascii="ＭＳ 明朝" w:hAnsi="ＭＳ 明朝" w:eastAsia="ＭＳ 明朝"/>
              </w:rPr>
              <w:t>ア</w:t>
            </w:r>
            <w:r>
              <w:rPr>
                <w:rFonts w:hint="eastAsia" w:ascii="ＭＳ 明朝" w:hAnsi="ＭＳ 明朝" w:eastAsia="ＭＳ 明朝"/>
              </w:rPr>
              <w:t>)</w:t>
            </w:r>
          </w:p>
        </w:tc>
        <w:tc>
          <w:tcPr>
            <w:tcW w:w="534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除外率</w:t>
            </w:r>
          </w:p>
        </w:tc>
        <w:tc>
          <w:tcPr>
            <w:tcW w:w="126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％</w:t>
            </w:r>
          </w:p>
        </w:tc>
        <w:tc>
          <w:tcPr>
            <w:tcW w:w="5485" w:type="dxa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319" w:hRule="atLeast"/>
        </w:trPr>
        <w:tc>
          <w:tcPr>
            <w:tcW w:w="321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73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常用雇用労働者数</w:t>
            </w:r>
          </w:p>
        </w:tc>
        <w:tc>
          <w:tcPr>
            <w:tcW w:w="5485" w:type="dxa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321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38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</w:t>
            </w:r>
            <w:r>
              <w:rPr>
                <w:rFonts w:hint="eastAsia" w:ascii="ＭＳ 明朝" w:hAnsi="ＭＳ 明朝" w:eastAsia="ＭＳ 明朝"/>
              </w:rPr>
              <w:t>イ</w:t>
            </w:r>
            <w:r>
              <w:rPr>
                <w:rFonts w:hint="eastAsia" w:ascii="ＭＳ 明朝" w:hAnsi="ＭＳ 明朝" w:eastAsia="ＭＳ 明朝"/>
              </w:rPr>
              <w:t>)</w:t>
            </w:r>
          </w:p>
        </w:tc>
        <w:tc>
          <w:tcPr>
            <w:tcW w:w="5343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常用雇用労働者数（短時間労働者除く）</w:t>
            </w:r>
          </w:p>
        </w:tc>
        <w:tc>
          <w:tcPr>
            <w:tcW w:w="126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人</w:t>
            </w:r>
          </w:p>
        </w:tc>
        <w:tc>
          <w:tcPr>
            <w:tcW w:w="5485" w:type="dxa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321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38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</w:t>
            </w:r>
            <w:r>
              <w:rPr>
                <w:rFonts w:hint="eastAsia" w:ascii="ＭＳ 明朝" w:hAnsi="ＭＳ 明朝" w:eastAsia="ＭＳ 明朝"/>
              </w:rPr>
              <w:t>ウ</w:t>
            </w:r>
            <w:r>
              <w:rPr>
                <w:rFonts w:hint="eastAsia" w:ascii="ＭＳ 明朝" w:hAnsi="ＭＳ 明朝" w:eastAsia="ＭＳ 明朝"/>
              </w:rPr>
              <w:t>)</w:t>
            </w:r>
          </w:p>
        </w:tc>
        <w:tc>
          <w:tcPr>
            <w:tcW w:w="5343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短時間労働者数</w:t>
            </w:r>
          </w:p>
        </w:tc>
        <w:tc>
          <w:tcPr>
            <w:tcW w:w="12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人</w:t>
            </w:r>
          </w:p>
        </w:tc>
        <w:tc>
          <w:tcPr>
            <w:tcW w:w="5485" w:type="dxa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321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38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</w:t>
            </w:r>
            <w:r>
              <w:rPr>
                <w:rFonts w:hint="eastAsia" w:ascii="ＭＳ 明朝" w:hAnsi="ＭＳ 明朝" w:eastAsia="ＭＳ 明朝"/>
              </w:rPr>
              <w:t>エ</w:t>
            </w:r>
            <w:r>
              <w:rPr>
                <w:rFonts w:hint="eastAsia" w:ascii="ＭＳ 明朝" w:hAnsi="ＭＳ 明朝" w:eastAsia="ＭＳ 明朝"/>
              </w:rPr>
              <w:t>)</w:t>
            </w:r>
          </w:p>
        </w:tc>
        <w:tc>
          <w:tcPr>
            <w:tcW w:w="5343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常用雇用労働者数</w:t>
            </w:r>
          </w:p>
        </w:tc>
        <w:tc>
          <w:tcPr>
            <w:tcW w:w="12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人</w:t>
            </w:r>
          </w:p>
        </w:tc>
        <w:tc>
          <w:tcPr>
            <w:tcW w:w="5485" w:type="dxa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(</w:t>
            </w:r>
            <w:r>
              <w:rPr>
                <w:rFonts w:hint="eastAsia" w:ascii="ＭＳ 明朝" w:hAnsi="ＭＳ 明朝" w:eastAsia="ＭＳ 明朝"/>
                <w:sz w:val="18"/>
              </w:rPr>
              <w:t>イ</w:t>
            </w:r>
            <w:r>
              <w:rPr>
                <w:rFonts w:hint="eastAsia" w:ascii="ＭＳ 明朝" w:hAnsi="ＭＳ 明朝" w:eastAsia="ＭＳ 明朝"/>
                <w:sz w:val="18"/>
              </w:rPr>
              <w:t>)</w:t>
            </w:r>
            <w:r>
              <w:rPr>
                <w:rFonts w:hint="eastAsia" w:ascii="ＭＳ 明朝" w:hAnsi="ＭＳ 明朝" w:eastAsia="ＭＳ 明朝"/>
                <w:sz w:val="18"/>
              </w:rPr>
              <w:t>＋</w:t>
            </w:r>
            <w:r>
              <w:rPr>
                <w:rFonts w:hint="eastAsia" w:ascii="ＭＳ 明朝" w:hAnsi="ＭＳ 明朝" w:eastAsia="ＭＳ 明朝"/>
                <w:sz w:val="18"/>
              </w:rPr>
              <w:t>(</w:t>
            </w:r>
            <w:r>
              <w:rPr>
                <w:rFonts w:hint="eastAsia" w:ascii="ＭＳ 明朝" w:hAnsi="ＭＳ 明朝" w:eastAsia="ＭＳ 明朝"/>
                <w:sz w:val="18"/>
              </w:rPr>
              <w:t>ウ</w:t>
            </w:r>
            <w:r>
              <w:rPr>
                <w:rFonts w:hint="eastAsia" w:ascii="ＭＳ 明朝" w:hAnsi="ＭＳ 明朝" w:eastAsia="ＭＳ 明朝"/>
                <w:sz w:val="18"/>
              </w:rPr>
              <w:t>)</w:t>
            </w:r>
            <w:r>
              <w:rPr>
                <w:rFonts w:hint="eastAsia" w:ascii="ＭＳ 明朝" w:hAnsi="ＭＳ 明朝" w:eastAsia="ＭＳ 明朝"/>
                <w:sz w:val="18"/>
              </w:rPr>
              <w:t>×</w:t>
            </w:r>
            <w:r>
              <w:rPr>
                <w:rFonts w:hint="eastAsia" w:ascii="ＭＳ 明朝" w:hAnsi="ＭＳ 明朝" w:eastAsia="ＭＳ 明朝"/>
                <w:sz w:val="18"/>
              </w:rPr>
              <w:t>0.5</w:t>
            </w:r>
            <w:r>
              <w:rPr>
                <w:rFonts w:hint="eastAsia" w:ascii="ＭＳ 明朝" w:hAnsi="ＭＳ 明朝" w:eastAsia="ＭＳ 明朝"/>
                <w:sz w:val="18"/>
              </w:rPr>
              <w:t>　</w:t>
            </w:r>
            <w:r>
              <w:rPr>
                <w:rFonts w:hint="eastAsia" w:ascii="ＭＳ 明朝" w:hAnsi="ＭＳ 明朝" w:eastAsia="ＭＳ 明朝"/>
                <w:sz w:val="18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18"/>
              </w:rPr>
              <w:t>　　　　小数点以下第１位まで</w:t>
            </w:r>
          </w:p>
        </w:tc>
      </w:tr>
      <w:tr>
        <w:trPr/>
        <w:tc>
          <w:tcPr>
            <w:tcW w:w="321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3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</w:t>
            </w:r>
            <w:r>
              <w:rPr>
                <w:rFonts w:hint="eastAsia" w:ascii="ＭＳ 明朝" w:hAnsi="ＭＳ 明朝" w:eastAsia="ＭＳ 明朝"/>
              </w:rPr>
              <w:t>オ</w:t>
            </w:r>
            <w:r>
              <w:rPr>
                <w:rFonts w:hint="eastAsia" w:ascii="ＭＳ 明朝" w:hAnsi="ＭＳ 明朝" w:eastAsia="ＭＳ 明朝"/>
              </w:rPr>
              <w:t>)</w:t>
            </w:r>
          </w:p>
        </w:tc>
        <w:tc>
          <w:tcPr>
            <w:tcW w:w="534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法定雇用障害者の算定の基礎となる労働者の数</w:t>
            </w:r>
          </w:p>
        </w:tc>
        <w:tc>
          <w:tcPr>
            <w:tcW w:w="1260" w:type="dxa"/>
            <w:tcBorders>
              <w:top w:val="none" w:color="auto" w:sz="0" w:space="0"/>
              <w:left w:val="none" w:color="auto" w:sz="0" w:space="0"/>
              <w:bottom w:val="single" w:color="D9D9D9" w:themeColor="background1" w:themeShade="D9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人</w:t>
            </w:r>
          </w:p>
        </w:tc>
        <w:tc>
          <w:tcPr>
            <w:tcW w:w="5485" w:type="dxa"/>
            <w:tcBorders>
              <w:top w:val="nil"/>
              <w:left w:val="single" w:color="auto" w:sz="4" w:space="0"/>
              <w:bottom w:val="single" w:color="D9D9D9" w:themeColor="background1" w:themeShade="D9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(</w:t>
            </w:r>
            <w:r>
              <w:rPr>
                <w:rFonts w:hint="eastAsia" w:ascii="ＭＳ 明朝" w:hAnsi="ＭＳ 明朝" w:eastAsia="ＭＳ 明朝"/>
                <w:sz w:val="18"/>
              </w:rPr>
              <w:t>エ</w:t>
            </w:r>
            <w:r>
              <w:rPr>
                <w:rFonts w:hint="eastAsia" w:ascii="ＭＳ 明朝" w:hAnsi="ＭＳ 明朝" w:eastAsia="ＭＳ 明朝"/>
                <w:sz w:val="18"/>
              </w:rPr>
              <w:t>)</w:t>
            </w:r>
            <w:r>
              <w:rPr>
                <w:rFonts w:hint="eastAsia" w:ascii="ＭＳ 明朝" w:hAnsi="ＭＳ 明朝" w:eastAsia="ＭＳ 明朝"/>
                <w:sz w:val="18"/>
              </w:rPr>
              <w:t>－</w:t>
            </w:r>
            <w:r>
              <w:rPr>
                <w:rFonts w:hint="eastAsia" w:ascii="ＭＳ 明朝" w:hAnsi="ＭＳ 明朝" w:eastAsia="ＭＳ 明朝"/>
                <w:sz w:val="18"/>
              </w:rPr>
              <w:t>(</w:t>
            </w:r>
            <w:r>
              <w:rPr>
                <w:rFonts w:hint="eastAsia" w:ascii="ＭＳ 明朝" w:hAnsi="ＭＳ 明朝" w:eastAsia="ＭＳ 明朝"/>
                <w:sz w:val="18"/>
              </w:rPr>
              <w:t>エ</w:t>
            </w:r>
            <w:r>
              <w:rPr>
                <w:rFonts w:hint="eastAsia" w:ascii="ＭＳ 明朝" w:hAnsi="ＭＳ 明朝" w:eastAsia="ＭＳ 明朝"/>
                <w:sz w:val="18"/>
              </w:rPr>
              <w:t>)</w:t>
            </w:r>
            <w:r>
              <w:rPr>
                <w:rFonts w:hint="eastAsia" w:ascii="ＭＳ 明朝" w:hAnsi="ＭＳ 明朝" w:eastAsia="ＭＳ 明朝"/>
                <w:sz w:val="18"/>
              </w:rPr>
              <w:t>×</w:t>
            </w:r>
            <w:r>
              <w:rPr>
                <w:rFonts w:hint="eastAsia" w:ascii="ＭＳ 明朝" w:hAnsi="ＭＳ 明朝" w:eastAsia="ＭＳ 明朝"/>
                <w:sz w:val="18"/>
              </w:rPr>
              <w:t>(</w:t>
            </w:r>
            <w:r>
              <w:rPr>
                <w:rFonts w:hint="eastAsia" w:ascii="ＭＳ 明朝" w:hAnsi="ＭＳ 明朝" w:eastAsia="ＭＳ 明朝"/>
                <w:sz w:val="18"/>
              </w:rPr>
              <w:t>ア</w:t>
            </w:r>
            <w:r>
              <w:rPr>
                <w:rFonts w:hint="eastAsia" w:ascii="ＭＳ 明朝" w:hAnsi="ＭＳ 明朝" w:eastAsia="ＭＳ 明朝"/>
                <w:sz w:val="18"/>
              </w:rPr>
              <w:t>)</w:t>
            </w:r>
            <w:r>
              <w:rPr>
                <w:rFonts w:hint="eastAsia" w:ascii="ＭＳ 明朝" w:hAnsi="ＭＳ 明朝" w:eastAsia="ＭＳ 明朝"/>
                <w:sz w:val="18"/>
              </w:rPr>
              <w:t>　</w:t>
            </w:r>
            <w:r>
              <w:rPr>
                <w:rFonts w:hint="eastAsia" w:ascii="ＭＳ 明朝" w:hAnsi="ＭＳ 明朝" w:eastAsia="ＭＳ 明朝"/>
                <w:sz w:val="18"/>
              </w:rPr>
              <w:t xml:space="preserve">    </w:t>
            </w:r>
            <w:r>
              <w:rPr>
                <w:rFonts w:hint="eastAsia" w:ascii="ＭＳ 明朝" w:hAnsi="ＭＳ 明朝" w:eastAsia="ＭＳ 明朝"/>
                <w:sz w:val="18"/>
              </w:rPr>
              <w:t>　　小数点以下第１位まで</w:t>
            </w:r>
          </w:p>
        </w:tc>
      </w:tr>
      <w:tr>
        <w:trPr/>
        <w:tc>
          <w:tcPr>
            <w:tcW w:w="321" w:type="dxa"/>
            <w:tcBorders>
              <w:top w:val="none" w:color="auto" w:sz="0" w:space="0"/>
              <w:left w:val="none" w:color="auto" w:sz="0" w:space="0"/>
              <w:bottom w:val="single" w:color="FFFFFF" w:themeColor="background1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73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常用雇用障害者数</w:t>
            </w:r>
          </w:p>
        </w:tc>
        <w:tc>
          <w:tcPr>
            <w:tcW w:w="5485" w:type="dxa"/>
            <w:tcBorders>
              <w:top w:val="single" w:color="D9D9D9" w:themeColor="background1" w:themeShade="D9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321" w:type="dxa"/>
            <w:tcBorders>
              <w:top w:val="single" w:color="FFFFFF" w:themeColor="background1" w:sz="4" w:space="0"/>
              <w:left w:val="single" w:color="auto" w:sz="4" w:space="0"/>
              <w:bottom w:val="single" w:color="FFFFFF" w:themeColor="background1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</w:t>
            </w:r>
            <w:r>
              <w:rPr>
                <w:rFonts w:hint="eastAsia" w:ascii="ＭＳ 明朝" w:hAnsi="ＭＳ 明朝" w:eastAsia="ＭＳ 明朝"/>
              </w:rPr>
              <w:t>カ</w:t>
            </w:r>
            <w:r>
              <w:rPr>
                <w:rFonts w:hint="eastAsia" w:ascii="ＭＳ 明朝" w:hAnsi="ＭＳ 明朝" w:eastAsia="ＭＳ 明朝"/>
              </w:rPr>
              <w:t>)</w:t>
            </w:r>
          </w:p>
        </w:tc>
        <w:tc>
          <w:tcPr>
            <w:tcW w:w="5343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重度の身体、知的障害者数（短時間労働者除く）</w:t>
            </w:r>
          </w:p>
        </w:tc>
        <w:tc>
          <w:tcPr>
            <w:tcW w:w="126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人</w:t>
            </w:r>
          </w:p>
        </w:tc>
        <w:tc>
          <w:tcPr>
            <w:tcW w:w="5485" w:type="dxa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321" w:type="dxa"/>
            <w:tcBorders>
              <w:top w:val="single" w:color="FFFFFF" w:themeColor="background1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738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</w:t>
            </w:r>
            <w:r>
              <w:rPr>
                <w:rFonts w:hint="eastAsia" w:ascii="ＭＳ 明朝" w:hAnsi="ＭＳ 明朝" w:eastAsia="ＭＳ 明朝"/>
              </w:rPr>
              <w:t>キ</w:t>
            </w:r>
            <w:r>
              <w:rPr>
                <w:rFonts w:hint="eastAsia" w:ascii="ＭＳ 明朝" w:hAnsi="ＭＳ 明朝" w:eastAsia="ＭＳ 明朝"/>
              </w:rPr>
              <w:t>)</w:t>
            </w:r>
          </w:p>
        </w:tc>
        <w:tc>
          <w:tcPr>
            <w:tcW w:w="5343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重度以外の身体、知的障害者数（短時間労働者除く）</w:t>
            </w:r>
          </w:p>
        </w:tc>
        <w:tc>
          <w:tcPr>
            <w:tcW w:w="12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人</w:t>
            </w:r>
          </w:p>
        </w:tc>
        <w:tc>
          <w:tcPr>
            <w:tcW w:w="5485" w:type="dxa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32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738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</w:t>
            </w:r>
            <w:r>
              <w:rPr>
                <w:rFonts w:hint="eastAsia" w:ascii="ＭＳ 明朝" w:hAnsi="ＭＳ 明朝" w:eastAsia="ＭＳ 明朝"/>
              </w:rPr>
              <w:t>ク</w:t>
            </w:r>
            <w:r>
              <w:rPr>
                <w:rFonts w:hint="eastAsia" w:ascii="ＭＳ 明朝" w:hAnsi="ＭＳ 明朝" w:eastAsia="ＭＳ 明朝"/>
              </w:rPr>
              <w:t>)</w:t>
            </w:r>
          </w:p>
        </w:tc>
        <w:tc>
          <w:tcPr>
            <w:tcW w:w="5343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重度の身体、知的障害者である短時間労働者数</w:t>
            </w:r>
          </w:p>
        </w:tc>
        <w:tc>
          <w:tcPr>
            <w:tcW w:w="12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人</w:t>
            </w:r>
          </w:p>
        </w:tc>
        <w:tc>
          <w:tcPr>
            <w:tcW w:w="5485" w:type="dxa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32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738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</w:t>
            </w:r>
            <w:r>
              <w:rPr>
                <w:rFonts w:hint="eastAsia" w:ascii="ＭＳ 明朝" w:hAnsi="ＭＳ 明朝" w:eastAsia="ＭＳ 明朝"/>
              </w:rPr>
              <w:t>ケ</w:t>
            </w:r>
            <w:r>
              <w:rPr>
                <w:rFonts w:hint="eastAsia" w:ascii="ＭＳ 明朝" w:hAnsi="ＭＳ 明朝" w:eastAsia="ＭＳ 明朝"/>
              </w:rPr>
              <w:t>)</w:t>
            </w:r>
          </w:p>
        </w:tc>
        <w:tc>
          <w:tcPr>
            <w:tcW w:w="5343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重度以外の身体、知的障害者である短時間労働者数</w:t>
            </w:r>
          </w:p>
        </w:tc>
        <w:tc>
          <w:tcPr>
            <w:tcW w:w="12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人</w:t>
            </w:r>
          </w:p>
        </w:tc>
        <w:tc>
          <w:tcPr>
            <w:tcW w:w="5485" w:type="dxa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303" w:hRule="exact"/>
        </w:trPr>
        <w:tc>
          <w:tcPr>
            <w:tcW w:w="321" w:type="dxa"/>
            <w:tcBorders>
              <w:top w:val="nil"/>
              <w:left w:val="single" w:color="auto" w:sz="4" w:space="0"/>
              <w:bottom w:val="single" w:color="FFFFFF" w:themeColor="background1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38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</w:t>
            </w:r>
            <w:r>
              <w:rPr>
                <w:rFonts w:hint="eastAsia" w:ascii="ＭＳ 明朝" w:hAnsi="ＭＳ 明朝" w:eastAsia="ＭＳ 明朝"/>
              </w:rPr>
              <w:t>コ</w:t>
            </w:r>
            <w:r>
              <w:rPr>
                <w:rFonts w:hint="eastAsia" w:ascii="ＭＳ 明朝" w:hAnsi="ＭＳ 明朝" w:eastAsia="ＭＳ 明朝"/>
              </w:rPr>
              <w:t>)</w:t>
            </w:r>
          </w:p>
        </w:tc>
        <w:tc>
          <w:tcPr>
            <w:tcW w:w="534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</w:rPr>
              <w:t>重度の身体、知的障害者である特定短時間労働者数</w:t>
            </w:r>
          </w:p>
        </w:tc>
        <w:tc>
          <w:tcPr>
            <w:tcW w:w="126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</w:rPr>
              <w:t>人</w:t>
            </w:r>
          </w:p>
        </w:tc>
        <w:tc>
          <w:tcPr>
            <w:tcW w:w="5485" w:type="dxa"/>
            <w:tcBorders>
              <w:top w:val="nil"/>
              <w:left w:val="single" w:color="auto" w:sz="4" w:space="0"/>
              <w:bottom w:val="single" w:color="FFFFFF" w:themeColor="background1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02" w:hRule="exact"/>
        </w:trPr>
        <w:tc>
          <w:tcPr>
            <w:tcW w:w="321" w:type="dxa"/>
            <w:tcBorders>
              <w:top w:val="single" w:color="FFFFFF" w:themeColor="background1" w:sz="4" w:space="0"/>
              <w:left w:val="single" w:color="auto" w:sz="4" w:space="0"/>
              <w:bottom w:val="single" w:color="FFFFFF" w:themeColor="background1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</w:t>
            </w:r>
            <w:r>
              <w:rPr>
                <w:rFonts w:hint="eastAsia" w:ascii="ＭＳ 明朝" w:hAnsi="ＭＳ 明朝" w:eastAsia="ＭＳ 明朝"/>
              </w:rPr>
              <w:t>サ</w:t>
            </w:r>
            <w:r>
              <w:rPr>
                <w:rFonts w:hint="eastAsia" w:ascii="ＭＳ 明朝" w:hAnsi="ＭＳ 明朝" w:eastAsia="ＭＳ 明朝"/>
              </w:rPr>
              <w:t>)</w:t>
            </w:r>
          </w:p>
        </w:tc>
        <w:tc>
          <w:tcPr>
            <w:tcW w:w="5343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</w:rPr>
              <w:t>身体、知的障害者数</w:t>
            </w:r>
          </w:p>
        </w:tc>
        <w:tc>
          <w:tcPr>
            <w:tcW w:w="126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</w:rPr>
              <w:t>人</w:t>
            </w:r>
          </w:p>
        </w:tc>
        <w:tc>
          <w:tcPr>
            <w:tcW w:w="5485" w:type="dxa"/>
            <w:tcBorders>
              <w:top w:val="single" w:color="FFFFFF" w:themeColor="background1" w:sz="4" w:space="0"/>
              <w:left w:val="single" w:color="auto" w:sz="4" w:space="0"/>
              <w:bottom w:val="single" w:color="D9D9D9" w:themeColor="background1" w:themeShade="D9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(</w:t>
            </w:r>
            <w:r>
              <w:rPr>
                <w:rFonts w:hint="eastAsia" w:ascii="ＭＳ 明朝" w:hAnsi="ＭＳ 明朝" w:eastAsia="ＭＳ 明朝"/>
                <w:sz w:val="18"/>
              </w:rPr>
              <w:t>カ</w:t>
            </w:r>
            <w:r>
              <w:rPr>
                <w:rFonts w:hint="eastAsia" w:ascii="ＭＳ 明朝" w:hAnsi="ＭＳ 明朝" w:eastAsia="ＭＳ 明朝"/>
                <w:sz w:val="18"/>
              </w:rPr>
              <w:t>)</w:t>
            </w:r>
            <w:r>
              <w:rPr>
                <w:rFonts w:hint="eastAsia" w:ascii="ＭＳ 明朝" w:hAnsi="ＭＳ 明朝" w:eastAsia="ＭＳ 明朝"/>
                <w:sz w:val="18"/>
              </w:rPr>
              <w:t>×</w:t>
            </w:r>
            <w:r>
              <w:rPr>
                <w:rFonts w:hint="eastAsia" w:ascii="ＭＳ 明朝" w:hAnsi="ＭＳ 明朝" w:eastAsia="ＭＳ 明朝"/>
                <w:sz w:val="18"/>
              </w:rPr>
              <w:t>2</w:t>
            </w:r>
            <w:r>
              <w:rPr>
                <w:rFonts w:hint="eastAsia" w:ascii="ＭＳ 明朝" w:hAnsi="ＭＳ 明朝" w:eastAsia="ＭＳ 明朝"/>
                <w:sz w:val="18"/>
              </w:rPr>
              <w:t>＋</w:t>
            </w:r>
            <w:r>
              <w:rPr>
                <w:rFonts w:hint="eastAsia" w:ascii="ＭＳ 明朝" w:hAnsi="ＭＳ 明朝" w:eastAsia="ＭＳ 明朝"/>
                <w:sz w:val="18"/>
              </w:rPr>
              <w:t>(</w:t>
            </w:r>
            <w:r>
              <w:rPr>
                <w:rFonts w:hint="eastAsia" w:ascii="ＭＳ 明朝" w:hAnsi="ＭＳ 明朝" w:eastAsia="ＭＳ 明朝"/>
                <w:sz w:val="18"/>
              </w:rPr>
              <w:t>キ</w:t>
            </w:r>
            <w:r>
              <w:rPr>
                <w:rFonts w:hint="eastAsia" w:ascii="ＭＳ 明朝" w:hAnsi="ＭＳ 明朝" w:eastAsia="ＭＳ 明朝"/>
                <w:sz w:val="18"/>
              </w:rPr>
              <w:t>)</w:t>
            </w:r>
            <w:r>
              <w:rPr>
                <w:rFonts w:hint="eastAsia" w:ascii="ＭＳ 明朝" w:hAnsi="ＭＳ 明朝" w:eastAsia="ＭＳ 明朝"/>
                <w:sz w:val="18"/>
              </w:rPr>
              <w:t>＋</w:t>
            </w:r>
            <w:r>
              <w:rPr>
                <w:rFonts w:hint="eastAsia" w:ascii="ＭＳ 明朝" w:hAnsi="ＭＳ 明朝" w:eastAsia="ＭＳ 明朝"/>
                <w:sz w:val="18"/>
              </w:rPr>
              <w:t>(</w:t>
            </w:r>
            <w:r>
              <w:rPr>
                <w:rFonts w:hint="eastAsia" w:ascii="ＭＳ 明朝" w:hAnsi="ＭＳ 明朝" w:eastAsia="ＭＳ 明朝"/>
                <w:sz w:val="18"/>
              </w:rPr>
              <w:t>ク</w:t>
            </w:r>
            <w:r>
              <w:rPr>
                <w:rFonts w:hint="eastAsia" w:ascii="ＭＳ 明朝" w:hAnsi="ＭＳ 明朝" w:eastAsia="ＭＳ 明朝"/>
                <w:sz w:val="18"/>
              </w:rPr>
              <w:t>)</w:t>
            </w:r>
            <w:r>
              <w:rPr>
                <w:rFonts w:hint="eastAsia" w:ascii="ＭＳ 明朝" w:hAnsi="ＭＳ 明朝" w:eastAsia="ＭＳ 明朝"/>
                <w:sz w:val="18"/>
              </w:rPr>
              <w:t>＋</w:t>
            </w:r>
            <w:r>
              <w:rPr>
                <w:rFonts w:hint="eastAsia" w:ascii="ＭＳ 明朝" w:hAnsi="ＭＳ 明朝" w:eastAsia="ＭＳ 明朝"/>
                <w:sz w:val="18"/>
              </w:rPr>
              <w:t>((</w:t>
            </w:r>
            <w:r>
              <w:rPr>
                <w:rFonts w:hint="eastAsia" w:ascii="ＭＳ 明朝" w:hAnsi="ＭＳ 明朝" w:eastAsia="ＭＳ 明朝"/>
                <w:sz w:val="18"/>
              </w:rPr>
              <w:t>ケ＋コ</w:t>
            </w:r>
            <w:r>
              <w:rPr>
                <w:rFonts w:hint="eastAsia" w:ascii="ＭＳ 明朝" w:hAnsi="ＭＳ 明朝" w:eastAsia="ＭＳ 明朝"/>
                <w:sz w:val="18"/>
              </w:rPr>
              <w:t>)</w:t>
            </w:r>
            <w:r>
              <w:rPr>
                <w:rFonts w:hint="eastAsia" w:ascii="ＭＳ 明朝" w:hAnsi="ＭＳ 明朝" w:eastAsia="ＭＳ 明朝"/>
                <w:sz w:val="18"/>
              </w:rPr>
              <w:t>×</w:t>
            </w:r>
            <w:r>
              <w:rPr>
                <w:rFonts w:hint="eastAsia" w:ascii="ＭＳ 明朝" w:hAnsi="ＭＳ 明朝" w:eastAsia="ＭＳ 明朝"/>
                <w:sz w:val="18"/>
              </w:rPr>
              <w:t>0.5)</w:t>
            </w:r>
            <w:r>
              <w:rPr>
                <w:rFonts w:hint="eastAsia" w:ascii="ＭＳ 明朝" w:hAnsi="ＭＳ 明朝" w:eastAsia="ＭＳ 明朝"/>
                <w:sz w:val="18"/>
              </w:rPr>
              <w:t>　小数点以下第１位まで</w:t>
            </w:r>
          </w:p>
        </w:tc>
      </w:tr>
      <w:tr>
        <w:trPr>
          <w:trHeight w:val="303" w:hRule="exact"/>
        </w:trPr>
        <w:tc>
          <w:tcPr>
            <w:tcW w:w="321" w:type="dxa"/>
            <w:tcBorders>
              <w:top w:val="single" w:color="FFFFFF" w:themeColor="background1" w:sz="4" w:space="0"/>
              <w:left w:val="single" w:color="auto" w:sz="4" w:space="0"/>
              <w:bottom w:val="single" w:color="FFFFFF" w:themeColor="background1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</w:t>
            </w:r>
            <w:r>
              <w:rPr>
                <w:rFonts w:hint="eastAsia" w:ascii="ＭＳ 明朝" w:hAnsi="ＭＳ 明朝" w:eastAsia="ＭＳ 明朝"/>
              </w:rPr>
              <w:t>シ</w:t>
            </w:r>
            <w:r>
              <w:rPr>
                <w:rFonts w:hint="eastAsia" w:ascii="ＭＳ 明朝" w:hAnsi="ＭＳ 明朝" w:eastAsia="ＭＳ 明朝"/>
              </w:rPr>
              <w:t>)</w:t>
            </w:r>
          </w:p>
        </w:tc>
        <w:tc>
          <w:tcPr>
            <w:tcW w:w="5343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精神障害者数（短時間労働者除く）</w:t>
            </w:r>
          </w:p>
        </w:tc>
        <w:tc>
          <w:tcPr>
            <w:tcW w:w="126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</w:rPr>
              <w:t>人</w:t>
            </w:r>
          </w:p>
        </w:tc>
        <w:tc>
          <w:tcPr>
            <w:tcW w:w="5485" w:type="dxa"/>
            <w:tcBorders>
              <w:top w:val="single" w:color="D9D9D9" w:themeColor="background1" w:themeShade="D9" w:sz="4" w:space="0"/>
              <w:left w:val="single" w:color="auto" w:sz="4" w:space="0"/>
              <w:bottom w:val="single" w:color="FFFFFF" w:themeColor="background1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03" w:hRule="exact"/>
        </w:trPr>
        <w:tc>
          <w:tcPr>
            <w:tcW w:w="321" w:type="dxa"/>
            <w:tcBorders>
              <w:top w:val="single" w:color="FFFFFF" w:themeColor="background1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</w:t>
            </w:r>
            <w:r>
              <w:rPr>
                <w:rFonts w:hint="eastAsia" w:ascii="ＭＳ 明朝" w:hAnsi="ＭＳ 明朝" w:eastAsia="ＭＳ 明朝"/>
              </w:rPr>
              <w:t>ス</w:t>
            </w:r>
            <w:r>
              <w:rPr>
                <w:rFonts w:hint="eastAsia" w:ascii="ＭＳ 明朝" w:hAnsi="ＭＳ 明朝" w:eastAsia="ＭＳ 明朝"/>
              </w:rPr>
              <w:t>)</w:t>
            </w:r>
          </w:p>
        </w:tc>
        <w:tc>
          <w:tcPr>
            <w:tcW w:w="5343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精神障害者である短時間労働者数</w:t>
            </w:r>
          </w:p>
        </w:tc>
        <w:tc>
          <w:tcPr>
            <w:tcW w:w="126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</w:rPr>
              <w:t>人</w:t>
            </w:r>
          </w:p>
        </w:tc>
        <w:tc>
          <w:tcPr>
            <w:tcW w:w="5485" w:type="dxa"/>
            <w:tcBorders>
              <w:top w:val="single" w:color="FFFFFF" w:themeColor="background1" w:sz="4" w:space="0"/>
              <w:left w:val="single" w:color="auto" w:sz="4" w:space="0"/>
              <w:bottom w:val="single" w:color="FFFFFF" w:themeColor="background1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03" w:hRule="exact"/>
        </w:trPr>
        <w:tc>
          <w:tcPr>
            <w:tcW w:w="321" w:type="dxa"/>
            <w:tcBorders>
              <w:top w:val="nil"/>
              <w:left w:val="single" w:color="auto" w:sz="4" w:space="0"/>
              <w:bottom w:val="single" w:color="FFFFFF" w:themeColor="background1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</w:t>
            </w:r>
            <w:r>
              <w:rPr>
                <w:rFonts w:hint="eastAsia" w:ascii="ＭＳ 明朝" w:hAnsi="ＭＳ 明朝" w:eastAsia="ＭＳ 明朝"/>
              </w:rPr>
              <w:t>セ</w:t>
            </w:r>
            <w:r>
              <w:rPr>
                <w:rFonts w:hint="eastAsia" w:ascii="ＭＳ 明朝" w:hAnsi="ＭＳ 明朝" w:eastAsia="ＭＳ 明朝"/>
              </w:rPr>
              <w:t>)</w:t>
            </w:r>
          </w:p>
        </w:tc>
        <w:tc>
          <w:tcPr>
            <w:tcW w:w="5343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精神障害者である特定短時間労働者数</w:t>
            </w:r>
          </w:p>
        </w:tc>
        <w:tc>
          <w:tcPr>
            <w:tcW w:w="126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</w:rPr>
              <w:t>人</w:t>
            </w:r>
          </w:p>
        </w:tc>
        <w:tc>
          <w:tcPr>
            <w:tcW w:w="5485" w:type="dxa"/>
            <w:tcBorders>
              <w:top w:val="single" w:color="FFFFFF" w:themeColor="background1" w:sz="4" w:space="0"/>
              <w:left w:val="single" w:color="auto" w:sz="4" w:space="0"/>
              <w:bottom w:val="single" w:color="FFFFFF" w:themeColor="background1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03" w:hRule="exact"/>
        </w:trPr>
        <w:tc>
          <w:tcPr>
            <w:tcW w:w="321" w:type="dxa"/>
            <w:tcBorders>
              <w:top w:val="single" w:color="FFFFFF" w:themeColor="background1" w:sz="4" w:space="0"/>
              <w:left w:val="single" w:color="auto" w:sz="4" w:space="0"/>
              <w:bottom w:val="single" w:color="FFFFFF" w:themeColor="background1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</w:t>
            </w:r>
            <w:r>
              <w:rPr>
                <w:rFonts w:hint="eastAsia" w:ascii="ＭＳ 明朝" w:hAnsi="ＭＳ 明朝" w:eastAsia="ＭＳ 明朝"/>
              </w:rPr>
              <w:t>ソ</w:t>
            </w:r>
            <w:r>
              <w:rPr>
                <w:rFonts w:hint="eastAsia" w:ascii="ＭＳ 明朝" w:hAnsi="ＭＳ 明朝" w:eastAsia="ＭＳ 明朝"/>
              </w:rPr>
              <w:t>)</w:t>
            </w:r>
          </w:p>
        </w:tc>
        <w:tc>
          <w:tcPr>
            <w:tcW w:w="5343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精神障害者数</w:t>
            </w:r>
          </w:p>
        </w:tc>
        <w:tc>
          <w:tcPr>
            <w:tcW w:w="126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</w:rPr>
              <w:t>人</w:t>
            </w:r>
            <w:r>
              <w:rPr>
                <w:rFonts w:hint="eastAsia"/>
              </w:rPr>
              <w:drawing>
                <wp:inline distT="0" distB="0" distL="203200" distR="203200">
                  <wp:extent cx="662940" cy="47625"/>
                  <wp:effectExtent l="0" t="0" r="0" b="0"/>
                  <wp:docPr id="1026" name="オブジェクト 0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オブジェクト 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2940" cy="47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5" w:type="dxa"/>
            <w:tcBorders>
              <w:top w:val="single" w:color="FFFFFF" w:themeColor="background1" w:sz="4" w:space="0"/>
              <w:left w:val="single" w:color="auto" w:sz="4" w:space="0"/>
              <w:bottom w:val="single" w:color="D9D9D9" w:themeColor="background1" w:themeShade="D9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(</w:t>
            </w:r>
            <w:r>
              <w:rPr>
                <w:rFonts w:hint="eastAsia" w:ascii="ＭＳ 明朝" w:hAnsi="ＭＳ 明朝" w:eastAsia="ＭＳ 明朝"/>
                <w:sz w:val="18"/>
              </w:rPr>
              <w:t>シ</w:t>
            </w:r>
            <w:r>
              <w:rPr>
                <w:rFonts w:hint="eastAsia" w:ascii="ＭＳ 明朝" w:hAnsi="ＭＳ 明朝" w:eastAsia="ＭＳ 明朝"/>
                <w:sz w:val="18"/>
              </w:rPr>
              <w:t>)</w:t>
            </w:r>
            <w:r>
              <w:rPr>
                <w:rFonts w:hint="eastAsia" w:ascii="ＭＳ 明朝" w:hAnsi="ＭＳ 明朝" w:eastAsia="ＭＳ 明朝"/>
                <w:sz w:val="18"/>
              </w:rPr>
              <w:t>＋</w:t>
            </w:r>
            <w:r>
              <w:rPr>
                <w:rFonts w:hint="eastAsia" w:ascii="ＭＳ 明朝" w:hAnsi="ＭＳ 明朝" w:eastAsia="ＭＳ 明朝"/>
                <w:sz w:val="18"/>
              </w:rPr>
              <w:t>(</w:t>
            </w:r>
            <w:r>
              <w:rPr>
                <w:rFonts w:hint="eastAsia" w:ascii="ＭＳ 明朝" w:hAnsi="ＭＳ 明朝" w:eastAsia="ＭＳ 明朝"/>
                <w:sz w:val="18"/>
              </w:rPr>
              <w:t>ス</w:t>
            </w:r>
            <w:r>
              <w:rPr>
                <w:rFonts w:hint="eastAsia" w:ascii="ＭＳ 明朝" w:hAnsi="ＭＳ 明朝" w:eastAsia="ＭＳ 明朝"/>
                <w:sz w:val="18"/>
              </w:rPr>
              <w:t>)</w:t>
            </w:r>
            <w:r>
              <w:rPr>
                <w:rFonts w:hint="eastAsia" w:ascii="ＭＳ 明朝" w:hAnsi="ＭＳ 明朝" w:eastAsia="ＭＳ 明朝"/>
                <w:sz w:val="18"/>
              </w:rPr>
              <w:t>＋</w:t>
            </w:r>
            <w:r>
              <w:rPr>
                <w:rFonts w:hint="eastAsia" w:ascii="ＭＳ 明朝" w:hAnsi="ＭＳ 明朝" w:eastAsia="ＭＳ 明朝"/>
                <w:sz w:val="18"/>
              </w:rPr>
              <w:t>((</w:t>
            </w:r>
            <w:r>
              <w:rPr>
                <w:rFonts w:hint="eastAsia" w:ascii="ＭＳ 明朝" w:hAnsi="ＭＳ 明朝" w:eastAsia="ＭＳ 明朝"/>
                <w:sz w:val="18"/>
              </w:rPr>
              <w:t>セ</w:t>
            </w:r>
            <w:r>
              <w:rPr>
                <w:rFonts w:hint="eastAsia" w:ascii="ＭＳ 明朝" w:hAnsi="ＭＳ 明朝" w:eastAsia="ＭＳ 明朝"/>
                <w:sz w:val="18"/>
              </w:rPr>
              <w:t>)</w:t>
            </w:r>
            <w:r>
              <w:rPr>
                <w:rFonts w:hint="eastAsia" w:ascii="ＭＳ 明朝" w:hAnsi="ＭＳ 明朝" w:eastAsia="ＭＳ 明朝"/>
                <w:sz w:val="18"/>
              </w:rPr>
              <w:t>×</w:t>
            </w:r>
            <w:r>
              <w:rPr>
                <w:rFonts w:hint="eastAsia" w:ascii="ＭＳ 明朝" w:hAnsi="ＭＳ 明朝" w:eastAsia="ＭＳ 明朝"/>
                <w:sz w:val="18"/>
              </w:rPr>
              <w:t>0.5)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　小数点以下第１位まで</w:t>
            </w:r>
          </w:p>
        </w:tc>
      </w:tr>
      <w:tr>
        <w:trPr/>
        <w:tc>
          <w:tcPr>
            <w:tcW w:w="321" w:type="dxa"/>
            <w:tcBorders>
              <w:top w:val="single" w:color="FFFFFF" w:themeColor="background1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73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</w:t>
            </w:r>
            <w:r>
              <w:rPr>
                <w:rFonts w:hint="eastAsia" w:ascii="ＭＳ 明朝" w:hAnsi="ＭＳ 明朝" w:eastAsia="ＭＳ 明朝"/>
              </w:rPr>
              <w:t>タ</w:t>
            </w:r>
            <w:r>
              <w:rPr>
                <w:rFonts w:hint="eastAsia" w:ascii="ＭＳ 明朝" w:hAnsi="ＭＳ 明朝" w:eastAsia="ＭＳ 明朝"/>
              </w:rPr>
              <w:t>)</w:t>
            </w:r>
          </w:p>
        </w:tc>
        <w:tc>
          <w:tcPr>
            <w:tcW w:w="534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雇用障害者数の算定の基礎となる障害者の数</w:t>
            </w:r>
          </w:p>
        </w:tc>
        <w:tc>
          <w:tcPr>
            <w:tcW w:w="126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人</w:t>
            </w:r>
          </w:p>
        </w:tc>
        <w:tc>
          <w:tcPr>
            <w:tcW w:w="5485" w:type="dxa"/>
            <w:tcBorders>
              <w:top w:val="single" w:color="D9D9D9" w:themeColor="background1" w:themeShade="D9" w:sz="4" w:space="0"/>
              <w:left w:val="single" w:color="auto" w:sz="4" w:space="0"/>
              <w:bottom w:val="single" w:color="D9D9D9" w:themeColor="background1" w:themeShade="D9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(</w:t>
            </w:r>
            <w:r>
              <w:rPr>
                <w:rFonts w:hint="eastAsia" w:ascii="ＭＳ 明朝" w:hAnsi="ＭＳ 明朝" w:eastAsia="ＭＳ 明朝"/>
                <w:sz w:val="18"/>
              </w:rPr>
              <w:t>サ</w:t>
            </w:r>
            <w:r>
              <w:rPr>
                <w:rFonts w:hint="eastAsia" w:ascii="ＭＳ 明朝" w:hAnsi="ＭＳ 明朝" w:eastAsia="ＭＳ 明朝"/>
                <w:sz w:val="18"/>
              </w:rPr>
              <w:t>)</w:t>
            </w:r>
            <w:r>
              <w:rPr>
                <w:rFonts w:hint="eastAsia" w:ascii="ＭＳ 明朝" w:hAnsi="ＭＳ 明朝" w:eastAsia="ＭＳ 明朝"/>
                <w:sz w:val="18"/>
              </w:rPr>
              <w:t>＋</w:t>
            </w:r>
            <w:r>
              <w:rPr>
                <w:rFonts w:hint="eastAsia" w:ascii="ＭＳ 明朝" w:hAnsi="ＭＳ 明朝" w:eastAsia="ＭＳ 明朝"/>
                <w:sz w:val="18"/>
              </w:rPr>
              <w:t>(</w:t>
            </w:r>
            <w:r>
              <w:rPr>
                <w:rFonts w:hint="eastAsia" w:ascii="ＭＳ 明朝" w:hAnsi="ＭＳ 明朝" w:eastAsia="ＭＳ 明朝"/>
                <w:sz w:val="18"/>
              </w:rPr>
              <w:t>ソ</w:t>
            </w:r>
            <w:r>
              <w:rPr>
                <w:rFonts w:hint="eastAsia" w:ascii="ＭＳ 明朝" w:hAnsi="ＭＳ 明朝" w:eastAsia="ＭＳ 明朝"/>
                <w:sz w:val="18"/>
              </w:rPr>
              <w:t>)</w:t>
            </w:r>
            <w:r>
              <w:rPr>
                <w:rFonts w:hint="eastAsia" w:ascii="ＭＳ 明朝" w:hAnsi="ＭＳ 明朝" w:eastAsia="ＭＳ 明朝"/>
                <w:sz w:val="18"/>
              </w:rPr>
              <w:t>　</w:t>
            </w:r>
            <w:r>
              <w:rPr>
                <w:rFonts w:hint="eastAsia" w:ascii="ＭＳ 明朝" w:hAnsi="ＭＳ 明朝" w:eastAsia="ＭＳ 明朝"/>
                <w:sz w:val="18"/>
              </w:rPr>
              <w:t xml:space="preserve">          </w:t>
            </w:r>
            <w:r>
              <w:rPr>
                <w:rFonts w:hint="eastAsia" w:ascii="ＭＳ 明朝" w:hAnsi="ＭＳ 明朝" w:eastAsia="ＭＳ 明朝"/>
                <w:sz w:val="18"/>
              </w:rPr>
              <w:t>　　小数点以下第１位まで</w:t>
            </w:r>
          </w:p>
        </w:tc>
      </w:tr>
      <w:tr>
        <w:trPr/>
        <w:tc>
          <w:tcPr>
            <w:tcW w:w="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60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障害者雇用率（小数点以下第３位を四捨五入）</w:t>
            </w:r>
          </w:p>
        </w:tc>
        <w:tc>
          <w:tcPr>
            <w:tcW w:w="126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％</w:t>
            </w:r>
          </w:p>
        </w:tc>
        <w:tc>
          <w:tcPr>
            <w:tcW w:w="5485" w:type="dxa"/>
            <w:tcBorders>
              <w:top w:val="single" w:color="D9D9D9" w:themeColor="background1" w:themeShade="D9" w:sz="4" w:space="0"/>
              <w:left w:val="single" w:color="auto" w:sz="4" w:space="0"/>
              <w:bottom w:val="single" w:color="D9D9D9" w:themeColor="background1" w:themeShade="D9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(</w:t>
            </w:r>
            <w:r>
              <w:rPr>
                <w:rFonts w:hint="eastAsia" w:ascii="ＭＳ 明朝" w:hAnsi="ＭＳ 明朝" w:eastAsia="ＭＳ 明朝"/>
                <w:sz w:val="18"/>
              </w:rPr>
              <w:t>タ</w:t>
            </w:r>
            <w:r>
              <w:rPr>
                <w:rFonts w:hint="eastAsia" w:ascii="ＭＳ 明朝" w:hAnsi="ＭＳ 明朝" w:eastAsia="ＭＳ 明朝"/>
                <w:sz w:val="18"/>
              </w:rPr>
              <w:t>)</w:t>
            </w:r>
            <w:r>
              <w:rPr>
                <w:rFonts w:hint="eastAsia" w:ascii="ＭＳ 明朝" w:hAnsi="ＭＳ 明朝" w:eastAsia="ＭＳ 明朝"/>
                <w:sz w:val="18"/>
              </w:rPr>
              <w:t>÷</w:t>
            </w:r>
            <w:r>
              <w:rPr>
                <w:rFonts w:hint="eastAsia" w:ascii="ＭＳ 明朝" w:hAnsi="ＭＳ 明朝" w:eastAsia="ＭＳ 明朝"/>
                <w:sz w:val="18"/>
              </w:rPr>
              <w:t>(</w:t>
            </w:r>
            <w:r>
              <w:rPr>
                <w:rFonts w:hint="eastAsia" w:ascii="ＭＳ 明朝" w:hAnsi="ＭＳ 明朝" w:eastAsia="ＭＳ 明朝"/>
                <w:sz w:val="18"/>
              </w:rPr>
              <w:t>オ</w:t>
            </w:r>
            <w:r>
              <w:rPr>
                <w:rFonts w:hint="eastAsia" w:ascii="ＭＳ 明朝" w:hAnsi="ＭＳ 明朝" w:eastAsia="ＭＳ 明朝"/>
                <w:sz w:val="18"/>
              </w:rPr>
              <w:t>)</w:t>
            </w:r>
            <w:r>
              <w:rPr>
                <w:rFonts w:hint="eastAsia" w:ascii="ＭＳ 明朝" w:hAnsi="ＭＳ 明朝" w:eastAsia="ＭＳ 明朝"/>
                <w:sz w:val="18"/>
              </w:rPr>
              <w:t>×</w:t>
            </w:r>
            <w:r>
              <w:rPr>
                <w:rFonts w:hint="eastAsia" w:ascii="ＭＳ 明朝" w:hAnsi="ＭＳ 明朝" w:eastAsia="ＭＳ 明朝"/>
                <w:sz w:val="18"/>
              </w:rPr>
              <w:t>100</w:t>
            </w:r>
          </w:p>
        </w:tc>
      </w:tr>
    </w:tbl>
    <w:p>
      <w:pPr>
        <w:pStyle w:val="0"/>
        <w:ind w:left="400" w:hanging="400" w:hangingChars="200"/>
        <w:rPr>
          <w:rFonts w:hint="eastAsia" w:ascii="ＭＳ 明朝" w:hAnsi="ＭＳ 明朝" w:eastAsia="ＭＳ 明朝"/>
          <w:sz w:val="20"/>
          <w:u w:val="none" w:color="auto"/>
        </w:rPr>
      </w:pPr>
      <w:r>
        <w:rPr>
          <w:rFonts w:hint="eastAsia" w:ascii="ＭＳ 明朝" w:hAnsi="ＭＳ 明朝" w:eastAsia="ＭＳ 明朝"/>
          <w:sz w:val="20"/>
          <w:u w:val="none" w:color="auto"/>
        </w:rPr>
        <w:t>　</w:t>
      </w:r>
    </w:p>
    <w:p>
      <w:pPr>
        <w:pStyle w:val="0"/>
        <w:ind w:left="400" w:leftChars="100" w:hangingChars="100" w:firstLine="400"/>
        <w:rPr>
          <w:rFonts w:hint="eastAsia" w:ascii="ＭＳ 明朝" w:hAnsi="ＭＳ 明朝" w:eastAsia="ＭＳ 明朝"/>
          <w:sz w:val="20"/>
          <w:u w:val="none" w:color="auto"/>
        </w:rPr>
      </w:pPr>
      <w:r>
        <w:rPr>
          <w:rFonts w:hint="eastAsia" w:ascii="ＭＳ 明朝" w:hAnsi="ＭＳ 明朝" w:eastAsia="ＭＳ 明朝"/>
          <w:sz w:val="20"/>
          <w:u w:val="none" w:color="auto"/>
        </w:rPr>
        <w:t>※障害者の雇用の促進等に関する法律第</w:t>
      </w:r>
      <w:r>
        <w:rPr>
          <w:rFonts w:hint="eastAsia" w:ascii="ＭＳ 明朝" w:hAnsi="ＭＳ 明朝" w:eastAsia="ＭＳ 明朝"/>
          <w:sz w:val="20"/>
          <w:u w:val="none" w:color="auto"/>
        </w:rPr>
        <w:t>43</w:t>
      </w:r>
      <w:r>
        <w:rPr>
          <w:rFonts w:hint="eastAsia" w:ascii="ＭＳ 明朝" w:hAnsi="ＭＳ 明朝" w:eastAsia="ＭＳ 明朝"/>
          <w:sz w:val="20"/>
          <w:u w:val="none" w:color="auto"/>
        </w:rPr>
        <w:t>条第</w:t>
      </w:r>
      <w:r>
        <w:rPr>
          <w:rFonts w:hint="eastAsia" w:ascii="ＭＳ 明朝" w:hAnsi="ＭＳ 明朝" w:eastAsia="ＭＳ 明朝"/>
          <w:sz w:val="20"/>
          <w:u w:val="none" w:color="auto"/>
        </w:rPr>
        <w:t>7</w:t>
      </w:r>
      <w:r>
        <w:rPr>
          <w:rFonts w:hint="eastAsia" w:ascii="ＭＳ 明朝" w:hAnsi="ＭＳ 明朝" w:eastAsia="ＭＳ 明朝"/>
          <w:sz w:val="20"/>
          <w:u w:val="none" w:color="auto"/>
        </w:rPr>
        <w:t>項による障害者雇用状況の報告義務がある事業者（常用雇用労働者数が</w:t>
      </w:r>
      <w:r>
        <w:rPr>
          <w:rFonts w:hint="eastAsia" w:ascii="ＭＳ 明朝" w:hAnsi="ＭＳ 明朝" w:eastAsia="ＭＳ 明朝"/>
          <w:sz w:val="20"/>
          <w:u w:val="none" w:color="auto"/>
        </w:rPr>
        <w:t>40.0</w:t>
      </w:r>
      <w:r>
        <w:rPr>
          <w:rFonts w:hint="eastAsia" w:ascii="ＭＳ 明朝" w:hAnsi="ＭＳ 明朝" w:eastAsia="ＭＳ 明朝"/>
          <w:sz w:val="20"/>
          <w:highlight w:val="none"/>
          <w:u w:val="none" w:color="auto"/>
        </w:rPr>
        <w:t>人</w:t>
      </w:r>
      <w:r>
        <w:rPr>
          <w:rFonts w:hint="eastAsia" w:ascii="ＭＳ 明朝" w:hAnsi="ＭＳ 明朝" w:eastAsia="ＭＳ 明朝"/>
          <w:sz w:val="20"/>
          <w:u w:val="none" w:color="auto"/>
        </w:rPr>
        <w:t>以上の事業者）については、障害者雇用状況報告書〔事業主控〕の写し</w:t>
      </w:r>
      <w:r>
        <w:rPr>
          <w:rFonts w:hint="eastAsia" w:ascii="ＭＳ 明朝" w:hAnsi="ＭＳ 明朝" w:eastAsia="ＭＳ 明朝"/>
          <w:sz w:val="20"/>
          <w:u w:val="none" w:color="auto"/>
        </w:rPr>
        <w:t>(</w:t>
      </w:r>
      <w:r>
        <w:rPr>
          <w:rFonts w:hint="eastAsia" w:ascii="ＭＳ 明朝" w:hAnsi="ＭＳ 明朝" w:eastAsia="ＭＳ 明朝"/>
          <w:sz w:val="20"/>
          <w:u w:val="none" w:color="auto"/>
        </w:rPr>
        <w:t>公示日の直前の</w:t>
      </w:r>
      <w:r>
        <w:rPr>
          <w:rFonts w:hint="eastAsia" w:ascii="ＭＳ 明朝" w:hAnsi="ＭＳ 明朝" w:eastAsia="ＭＳ 明朝"/>
          <w:sz w:val="20"/>
          <w:u w:val="none" w:color="auto"/>
        </w:rPr>
        <w:t>6</w:t>
      </w:r>
      <w:r>
        <w:rPr>
          <w:rFonts w:hint="eastAsia" w:ascii="ＭＳ 明朝" w:hAnsi="ＭＳ 明朝" w:eastAsia="ＭＳ 明朝"/>
          <w:sz w:val="20"/>
          <w:u w:val="none" w:color="auto"/>
        </w:rPr>
        <w:t>月</w:t>
      </w:r>
      <w:r>
        <w:rPr>
          <w:rFonts w:hint="eastAsia" w:ascii="ＭＳ 明朝" w:hAnsi="ＭＳ 明朝" w:eastAsia="ＭＳ 明朝"/>
          <w:sz w:val="20"/>
          <w:u w:val="none" w:color="auto"/>
        </w:rPr>
        <w:t>1</w:t>
      </w:r>
      <w:r>
        <w:rPr>
          <w:rFonts w:hint="eastAsia" w:ascii="ＭＳ 明朝" w:hAnsi="ＭＳ 明朝" w:eastAsia="ＭＳ 明朝"/>
          <w:sz w:val="20"/>
          <w:u w:val="none" w:color="auto"/>
        </w:rPr>
        <w:t>日現在のもの）を提出すること。</w:t>
      </w:r>
    </w:p>
    <w:p>
      <w:pPr>
        <w:pStyle w:val="0"/>
        <w:ind w:left="0" w:leftChars="0" w:hangingChars="200" w:firstLine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0"/>
          <w:u w:val="none" w:color="auto"/>
        </w:rPr>
        <w:t>　※「除外率」「常用雇用労働者数」「常用雇用障害者数」の各項目については、「障害者の雇用の促進等に関する法律」及び同施行規則等の関係法令に基づき記入すること。</w:t>
      </w:r>
    </w:p>
    <w:sectPr>
      <w:pgSz w:w="16838" w:h="11906" w:orient="landscape"/>
      <w:pgMar w:top="567" w:right="1985" w:bottom="567" w:left="1701" w:header="851" w:footer="992" w:gutter="0"/>
      <w:pgBorders w:zOrder="front" w:display="allPages" w:offsetFrom="page"/>
      <w:cols w:space="720"/>
      <w:textDirection w:val="lrTb"/>
      <w:docGrid w:type="lines" w:linePitch="30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Formatting/>
  <w:defaultTabStop w:val="840"/>
  <w:hyphenationZone w:val="0"/>
  <w:defaultTableStyle w:val="18"/>
  <w:drawingGridHorizontalSpacing w:val="210"/>
  <w:drawingGridVerticalSpacing w:val="151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Balloon Text"/>
    <w:basedOn w:val="0"/>
    <w:next w:val="17"/>
    <w:link w:val="0"/>
    <w:uiPriority w:val="0"/>
    <w:semiHidden/>
    <w:rPr>
      <w:rFonts w:asciiTheme="majorHAnsi" w:hAnsiTheme="majorHAnsi" w:eastAsiaTheme="majorEastAsia"/>
      <w:sz w:val="18"/>
    </w:rPr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png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162</TotalTime>
  <Pages>1</Pages>
  <Words>18</Words>
  <Characters>710</Characters>
  <Application>JUST Note</Application>
  <Lines>127</Lines>
  <Paragraphs>65</Paragraphs>
  <Company>箕面市役所</Company>
  <CharactersWithSpaces>774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清水　佳織(手動)</cp:lastModifiedBy>
  <cp:lastPrinted>2024-07-30T01:15:52Z</cp:lastPrinted>
  <dcterms:created xsi:type="dcterms:W3CDTF">2020-03-05T05:58:00Z</dcterms:created>
  <dcterms:modified xsi:type="dcterms:W3CDTF">2025-04-01T10:00:37Z</dcterms:modified>
  <cp:revision>29</cp:revision>
</cp:coreProperties>
</file>