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eastAsia"/>
        </w:rPr>
        <mc:AlternateContent>
          <mc:Choice Requires="wps">
            <w:drawing>
              <wp:anchor distT="0" distB="0" distL="71755" distR="71755" simplePos="0" relativeHeight="49" behindDoc="0" locked="0" layoutInCell="1" hidden="0" allowOverlap="1">
                <wp:simplePos x="0" y="0"/>
                <wp:positionH relativeFrom="column">
                  <wp:posOffset>4629150</wp:posOffset>
                </wp:positionH>
                <wp:positionV relativeFrom="paragraph">
                  <wp:posOffset>-247650</wp:posOffset>
                </wp:positionV>
                <wp:extent cx="914400" cy="2667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14400" cy="266700"/>
                        </a:xfrm>
                        <a:prstGeom prst="rect"/>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（資料</w:t>
                            </w:r>
                            <w:r>
                              <w:rPr>
                                <w:rFonts w:hint="eastAsia"/>
                              </w:rPr>
                              <w:t>4</w:t>
                            </w:r>
                            <w:r>
                              <w:rPr>
                                <w:rFonts w:hint="eastAsia"/>
                              </w:rPr>
                              <w:t>）</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19.5pt;mso-position-vertical-relative:text;mso-position-horizontal-relative:text;position:absolute;height:21pt;mso-wrap-distance-top:0pt;width:72pt;mso-wrap-distance-left:5.65pt;margin-left:364.5pt;z-index:49;" o:allowincell="t" o:allowoverlap="t" filled="t" fillcolor="#ffffff" stroked="f" strokecolor="#000000"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（資料</w:t>
                      </w:r>
                      <w:r>
                        <w:rPr>
                          <w:rFonts w:hint="eastAsia"/>
                        </w:rPr>
                        <w:t>4</w:t>
                      </w:r>
                      <w:r>
                        <w:rPr>
                          <w:rFonts w:hint="eastAsia"/>
                        </w:rPr>
                        <w:t>）</w:t>
                      </w:r>
                    </w:p>
                  </w:txbxContent>
                </v:textbox>
                <v:imagedata o:title=""/>
                <w10:wrap type="none" anchorx="text" anchory="text"/>
              </v:shape>
            </w:pict>
          </mc:Fallback>
        </mc:AlternateContent>
      </w:r>
      <w:r>
        <w:rPr>
          <w:rFonts w:hint="eastAsia" w:ascii="ＭＳ 明朝" w:hAnsi="ＭＳ 明朝" w:eastAsia="ＭＳ 明朝"/>
          <w:strike w:val="0"/>
          <w:sz w:val="36"/>
          <w:u w:val="none" w:color="auto"/>
        </w:rPr>
        <w:t>物　件　供　給　</w:t>
      </w: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5"/>
                <w:sz w:val="21"/>
                <w:fitText w:val="1470" w:id="1"/>
              </w:rPr>
              <w:t>業務名</w:t>
            </w:r>
            <w:r>
              <w:rPr>
                <w:rFonts w:hint="eastAsia" w:ascii="Times New Roman" w:hAnsi="Times New Roman" w:eastAsia="ＭＳ 明朝"/>
                <w:color w:val="000000"/>
                <w:spacing w:val="2"/>
                <w:sz w:val="21"/>
                <w:fitText w:val="1470"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bookmarkStart w:id="0" w:name="_GoBack"/>
            <w:bookmarkEnd w:id="0"/>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94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契約期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default" w:ascii="ＭＳ 明朝" w:hAnsi="ＭＳ 明朝" w:eastAsia="ＭＳ 明朝"/>
                <w:color w:val="000000"/>
                <w:sz w:val="23"/>
              </w:rPr>
              <w:t>免除</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jc w:val="center"/>
        <w:rPr>
          <w:rFonts w:hint="default" w:ascii="ＭＳ 明朝" w:hAnsi="ＭＳ 明朝" w:eastAsia="ＭＳ 明朝"/>
          <w:color w:val="000000"/>
          <w:sz w:val="20"/>
        </w:rPr>
      </w:pPr>
    </w:p>
    <w:p>
      <w:pPr>
        <w:pStyle w:val="0"/>
        <w:autoSpaceDE w:val="0"/>
        <w:autoSpaceDN w:val="0"/>
        <w:adjustRightInd w:val="0"/>
        <w:rPr>
          <w:rFonts w:hint="default" w:ascii="ＭＳ 明朝" w:hAnsi="ＭＳ 明朝" w:eastAsia="ＭＳ 明朝"/>
          <w:strike w:val="0"/>
          <w:color w:val="000000"/>
          <w:sz w:val="23"/>
          <w:u w:val="none" w:color="auto"/>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3"/>
        </w:rPr>
        <w:t>上記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r>
        <w:rPr>
          <w:rFonts w:hint="default" w:ascii="ＭＳ 明朝" w:hAnsi="ＭＳ 明朝" w:eastAsia="ＭＳ 明朝"/>
          <w:strike w:val="0"/>
          <w:color w:val="000000"/>
          <w:sz w:val="23"/>
          <w:u w:val="none" w:color="auto"/>
        </w:rPr>
        <w:t>この契約の締結を証するため、本書２通を作成し、当事者記名押印の上、各１通を保有する｡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箕面市長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上　島　一　彦</w:t>
      </w:r>
      <w:r>
        <w:rPr>
          <w:rFonts w:hint="default" w:ascii="Times New Roman" w:hAnsi="Times New Roman" w:eastAsia="ＭＳ 明朝"/>
          <w:color w:val="000000"/>
          <w:sz w:val="21"/>
        </w:rPr>
        <w:t xml:space="preserve">   </w:t>
      </w:r>
      <w:r>
        <w:rPr>
          <w:rFonts w:hint="eastAsia"/>
        </w:rPr>
        <w:fldChar w:fldCharType="begin"/>
      </w:r>
      <w:r>
        <w:rPr>
          <w:rFonts w:hint="eastAsia"/>
        </w:rPr>
        <w:instrText>eq \o\ac(</w:instrText>
      </w:r>
      <w:r>
        <w:rPr>
          <w:rFonts w:hint="eastAsia" w:ascii="ＭＳ 明朝" w:hAnsi="ＭＳ 明朝" w:eastAsia="ＭＳ 明朝"/>
          <w:color w:val="000000"/>
          <w:position w:val="-4"/>
          <w:sz w:val="31"/>
        </w:rPr>
        <w:instrText>○</w:instrText>
      </w:r>
      <w:r>
        <w:rPr>
          <w:rFonts w:hint="eastAsia"/>
        </w:rPr>
        <w:instrText>,</w:instrText>
      </w:r>
      <w:r>
        <w:rPr>
          <w:rFonts w:hint="eastAsia" w:ascii="ＭＳ 明朝" w:hAnsi="ＭＳ 明朝" w:eastAsia="ＭＳ 明朝"/>
          <w:color w:val="000000"/>
          <w:sz w:val="21"/>
        </w:rPr>
        <w:instrText>印</w:instrText>
      </w:r>
      <w:r>
        <w:rPr>
          <w:rFonts w:hint="eastAsia"/>
        </w:rPr>
        <w:instrText>)</w:instrText>
      </w:r>
      <w:r>
        <w:rPr>
          <w:rFonts w:hint="eastAsia"/>
        </w:rPr>
        <w:fldChar w:fldCharType="end"/>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8"/>
        </w:rPr>
        <w:t>受注</w:t>
      </w:r>
      <w:r>
        <w:rPr>
          <w:rFonts w:hint="eastAsia" w:ascii="Times New Roman" w:hAnsi="Times New Roman" w:eastAsia="ＭＳ 明朝"/>
          <w:color w:val="000000"/>
          <w:spacing w:val="0"/>
          <w:sz w:val="21"/>
          <w:fitText w:val="1155" w:id="8"/>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9"/>
        </w:rPr>
        <w:t>所在</w:t>
      </w:r>
      <w:r>
        <w:rPr>
          <w:rFonts w:hint="eastAsia" w:ascii="Times New Roman" w:hAnsi="Times New Roman" w:eastAsia="ＭＳ 明朝"/>
          <w:color w:val="000000"/>
          <w:spacing w:val="1"/>
          <w:sz w:val="21"/>
          <w:fitText w:val="1260" w:id="9"/>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jc w:val="left"/>
        <w:rPr>
          <w:rFonts w:hint="default" w:ascii="ＭＳ 明朝" w:hAnsi="ＭＳ 明朝" w:eastAsia="ＭＳ 明朝"/>
          <w:color w:val="000000"/>
        </w:rPr>
      </w:pP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代表</w:t>
      </w:r>
      <w:r>
        <w:rPr>
          <w:rFonts w:hint="eastAsia" w:ascii="Times New Roman" w:hAnsi="Times New Roman" w:eastAsia="ＭＳ 明朝"/>
          <w:color w:val="000000"/>
          <w:spacing w:val="1"/>
          <w:sz w:val="21"/>
          <w:fitText w:val="1260" w:id="10"/>
        </w:rPr>
        <w:t>者</w:t>
      </w:r>
      <w:r>
        <w:rPr>
          <w:rFonts w:hint="eastAsia" w:ascii="Times New Roman" w:hAnsi="Times New Roman" w:eastAsia="ＭＳ 明朝"/>
          <w:color w:val="000000"/>
          <w:sz w:val="21"/>
        </w:rPr>
        <w:t>　　　　　　　　　　　　　　</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（総則</w:t>
      </w:r>
      <w:r>
        <w:rPr>
          <w:rFonts w:hint="default" w:ascii="ＭＳ 明朝" w:hAnsi="ＭＳ 明朝" w:eastAsia="ＭＳ 明朝"/>
          <w:color w:val="000000"/>
          <w:sz w:val="22"/>
        </w:rPr>
        <w:t>)</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第１条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発注者及び受注者は、この契約書（仕様書を含む。以下同じ｡）に基づき、日本国の法令を遵守し、この契約を誠実に履行しなければならない｡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受注者は、この契約の締結と同時に、契約金額の</w:t>
      </w:r>
      <w:r>
        <w:rPr>
          <w:rFonts w:hint="default" w:ascii="ＭＳ 明朝" w:hAnsi="ＭＳ 明朝" w:eastAsia="ＭＳ 明朝"/>
          <w:strike w:val="0"/>
          <w:color w:val="000000"/>
          <w:sz w:val="22"/>
          <w:u w:val="none" w:color="auto"/>
        </w:rPr>
        <w:t>100</w:t>
      </w:r>
      <w:r>
        <w:rPr>
          <w:rFonts w:hint="default" w:ascii="ＭＳ 明朝" w:hAnsi="ＭＳ 明朝" w:eastAsia="ＭＳ 明朝"/>
          <w:strike w:val="0"/>
          <w:color w:val="000000"/>
          <w:sz w:val="22"/>
          <w:u w:val="none" w:color="auto"/>
        </w:rPr>
        <w:t>分の</w:t>
      </w:r>
      <w:r>
        <w:rPr>
          <w:rFonts w:hint="eastAsia" w:ascii="ＭＳ 明朝" w:hAnsi="ＭＳ 明朝" w:eastAsia="ＭＳ 明朝"/>
          <w:strike w:val="0"/>
          <w:color w:val="000000"/>
          <w:sz w:val="22"/>
          <w:u w:val="none" w:color="auto"/>
        </w:rPr>
        <w:t>10</w:t>
      </w:r>
      <w:r>
        <w:rPr>
          <w:rFonts w:hint="default" w:ascii="ＭＳ 明朝" w:hAnsi="ＭＳ 明朝" w:eastAsia="ＭＳ 明朝"/>
          <w:strike w:val="0"/>
          <w:color w:val="00000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sz w:val="22"/>
        </w:rPr>
        <w:t>　</w:t>
      </w:r>
      <w:r>
        <w:rPr>
          <w:rFonts w:hint="default" w:ascii="ＭＳ 明朝" w:hAnsi="ＭＳ 明朝" w:eastAsia="ＭＳ 明朝"/>
          <w:sz w:val="22"/>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前項の規定にかかわらず、次の各号のいずれかに該当するときは、契約保証金の全</w:t>
      </w:r>
      <w:r>
        <w:rPr>
          <w:rFonts w:hint="default" w:ascii="ＭＳ 明朝" w:hAnsi="ＭＳ 明朝" w:eastAsia="ＭＳ 明朝"/>
          <w:sz w:val="22"/>
        </w:rPr>
        <w:t>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受注者は指名停止措置を受けている者（ただし、民事再生法（平成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 xml:space="preserve">154 </w:t>
      </w:r>
      <w:r>
        <w:rPr>
          <w:rFonts w:hint="default" w:ascii="ＭＳ 明朝" w:hAnsi="ＭＳ 明朝" w:eastAsia="ＭＳ 明朝"/>
          <w:strike w:val="0"/>
          <w:sz w:val="22"/>
          <w:u w:val="none" w:color="auto"/>
        </w:rPr>
        <w:t>号）の規定による更生手続開始の申立てをしたことにより指名停止の措置を受けたものを除く）若しくは指名除外の措置を受けている者又は第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発注者は、受注者が指名除外措置を受けた者又は第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受注者は、業務に従事する作業員（以下「作業員」という。）及び第８条第１項に規定する業務責任者（以下「作業員等」という。）の使用者として、労働基準法（昭和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第６条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前項の規定は、作業員等にも適用するものとする。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（受注者の業務責任者）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業務の技術上の管理を行う業務責任者（以下「業務責任者」という。）を定め、その氏名その他必要な事項を発注者に書面で通知しなければならない。その者を変更したときも、同様とする。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業務責任者は、この契約の履行に関し、業務の管理及び統轄を行うものとする。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第９条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この契約締結後</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（監督職員）</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発注者は、監督職員を置いたときは、その氏名を受注者に通知しなければならない。その者を変更したときも、同様とする。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２</w:t>
      </w:r>
      <w:r>
        <w:rPr>
          <w:rFonts w:hint="eastAsia" w:ascii="ＭＳ 明朝" w:hAnsi="ＭＳ 明朝" w:eastAsia="ＭＳ 明朝"/>
          <w:sz w:val="22"/>
        </w:rPr>
        <w:t>　</w:t>
      </w:r>
      <w:r>
        <w:rPr>
          <w:rFonts w:hint="default" w:ascii="ＭＳ 明朝" w:hAnsi="ＭＳ 明朝" w:eastAsia="ＭＳ 明朝"/>
          <w:sz w:val="22"/>
        </w:rPr>
        <w:t>前項の監督職員（以下「監督職員」という。）は、この契約に基づく発注者の権限とされる事項のうち発注者が必要と認めて監督職員に委任したもののほか、仕様書に定めるところにより、次に掲げる権限を有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発注者の意図する成果品を完成させるための受注者又は受注者の業務責任者に対する指示</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この契約の履行に関する受注者又は受注者の業務責任者との協議</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業務の進捗の確認、仕様書の記載内容と履行内容との照合その他契約の履行状況の監督</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２名以上の監督職員を置き前項の権限を分担させた場合にあってはそれぞれの監督職員の有する権限の内容を、監督職員にこの契約に基づく発注者の権限の一部を委任した場合にあっては当該委任した権限の内容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発注者が監督職員を置いたときは、この契約に定める指示等は、監督職員を経由して行うものとする。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（権利の帰属）</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この契約により生じる一切の権利は、発注者に帰属するものとする。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（検査及び引渡し）</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受注者は、業務を完了したときは、遅延なく成果品を発注者に提出し、発注者の検査を受けなければならない。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発注者は、成果品を受理したときは、その日から起算して</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日以内に成果品について検査を完了し、当該検査の結果を受注者に通知しなければならない。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（契約金額の支払）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受注者は前条の検査に合格したときは、適法な手続きに従って、発注者に契約金額の支払を請求することができる。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発注者は、前項の規定による受注者からの請求を受理した日から</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日以内に契約金額を受注者に支払わなければならない</w:t>
      </w:r>
      <w:r>
        <w:rPr>
          <w:rFonts w:hint="default"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発注者は、自己の責めに帰すべき事由により、前項の規定による契約金額の支払が遅れたときは、当該未支払金額につき、遅延日数に応じ、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color w:val="auto"/>
          <w:sz w:val="22"/>
          <w:u w:val="none" w:color="auto"/>
        </w:rPr>
        <w:t>遅延利息</w:t>
      </w:r>
      <w:r>
        <w:rPr>
          <w:rFonts w:hint="default" w:ascii="ＭＳ 明朝" w:hAnsi="ＭＳ 明朝" w:eastAsia="ＭＳ 明朝"/>
          <w:strike w:val="0"/>
          <w:sz w:val="22"/>
          <w:u w:val="none" w:color="auto"/>
        </w:rPr>
        <w:t>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（業務責任者に対する措置請求）</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発注者は、業務責任者がその業務の実施につき、著しく不適切と認められるときは、受注者に対して、その理由を明示した書面により、必要な措置をとるべきことを請求することができる。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受注者は、前項の規定による請求があったときは、当該請求に係る事項について決</w:t>
      </w:r>
      <w:r>
        <w:rPr>
          <w:rFonts w:hint="default" w:ascii="ＭＳ 明朝" w:hAnsi="ＭＳ 明朝" w:eastAsia="ＭＳ 明朝"/>
          <w:sz w:val="22"/>
        </w:rPr>
        <w:t>定し、その結果について、請求を受けた日から</w:t>
      </w:r>
      <w:r>
        <w:rPr>
          <w:rFonts w:hint="default" w:ascii="ＭＳ 明朝" w:hAnsi="ＭＳ 明朝" w:eastAsia="ＭＳ 明朝"/>
          <w:sz w:val="22"/>
        </w:rPr>
        <w:t>10</w:t>
      </w:r>
      <w:r>
        <w:rPr>
          <w:rFonts w:hint="default" w:ascii="ＭＳ 明朝" w:hAnsi="ＭＳ 明朝" w:eastAsia="ＭＳ 明朝"/>
          <w:sz w:val="22"/>
        </w:rPr>
        <w:t>日以内に発注者に通知しなければならない。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受注者は、監督職員がその職務の執行につき著しく不適切と認められるときは、発注者に対し、その理由を明示した書面により、必要な措置をとるべきことを請求することができる。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発注者は、前項の規定による請求があったときは、当該請求に係る事項について決定し、その結果について、請求を受けた日から</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日以内に受注者に通知しなければならない。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（地元関係者との協議等）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地元関係者等との協議等が必要な場合においては、この協議等は、受注者が行うものとする。この場合において、必要に応じて、発注者は受注者に指示し、又はこれに協力する。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発注者は、必要と認めるときは、受注者に対して業務の処理状況につき調査し、又は報告を求めることができる。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受注者は、前項の場合において、その理由が受注者の責めに帰するものであるときは、契約金額（履行が可分の契約であるときは、履行遅滞となった部分の契約金額）につき、その延長日数に応じ</w:t>
      </w:r>
      <w:r>
        <w:rPr>
          <w:rFonts w:hint="default"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w:t>
      </w:r>
      <w:r>
        <w:rPr>
          <w:rFonts w:hint="default" w:ascii="ＭＳ 明朝" w:hAnsi="ＭＳ 明朝" w:eastAsia="ＭＳ 明朝"/>
          <w:strike w:val="0"/>
          <w:sz w:val="22"/>
          <w:u w:val="none" w:color="auto"/>
        </w:rPr>
        <w:t>滞料を発注者に支払わなければならない。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受注者は、業務について、契約書に定められたとおり履行できないことが明らかになったときは、遅滞なく発注者に報告しなければならない。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w:t>
      </w:r>
      <w:r>
        <w:rPr>
          <w:rFonts w:hint="default" w:ascii="ＭＳ 明朝" w:hAnsi="ＭＳ 明朝" w:eastAsia="ＭＳ 明朝"/>
          <w:sz w:val="22"/>
        </w:rPr>
        <w:t>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書及びこの契約書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第３条の規定に違反して、本契約から生じる債権を譲渡したとき。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trike w:val="0"/>
          <w:sz w:val="22"/>
          <w:u w:val="none" w:color="auto"/>
        </w:rPr>
        <w:t>(7)</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暴力団（暴力団員による不当な行為の防止等に関する法律（平成３年法律第</w:t>
      </w:r>
      <w:r>
        <w:rPr>
          <w:rFonts w:hint="default" w:ascii="ＭＳ 明朝" w:hAnsi="ＭＳ 明朝" w:eastAsia="ＭＳ 明朝"/>
          <w:strike w:val="0"/>
          <w:sz w:val="22"/>
          <w:u w:val="none" w:color="auto"/>
        </w:rPr>
        <w:t>77</w:t>
      </w:r>
      <w:r>
        <w:rPr>
          <w:rFonts w:hint="default" w:ascii="ＭＳ 明朝" w:hAnsi="ＭＳ 明朝" w:eastAsia="ＭＳ 明朝"/>
          <w:strike w:val="0"/>
          <w:sz w:val="22"/>
          <w:u w:val="none" w:color="auto"/>
        </w:rPr>
        <w:t>号）第２条第２号に規定する暴力団をいう。以下この条において同じ。）又は暴力</w:t>
      </w:r>
      <w:r>
        <w:rPr>
          <w:rFonts w:hint="default" w:ascii="ＭＳ 明朝" w:hAnsi="ＭＳ 明朝" w:eastAsia="ＭＳ 明朝"/>
          <w:sz w:val="22"/>
        </w:rPr>
        <w:t>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(8)</w:t>
      </w:r>
      <w:r>
        <w:rPr>
          <w:rFonts w:hint="eastAsia" w:ascii="ＭＳ 明朝" w:hAnsi="ＭＳ 明朝" w:eastAsia="ＭＳ 明朝"/>
          <w:sz w:val="22"/>
        </w:rPr>
        <w:t>　</w:t>
      </w:r>
      <w:r>
        <w:rPr>
          <w:rFonts w:hint="default" w:ascii="ＭＳ 明朝" w:hAnsi="ＭＳ 明朝" w:eastAsia="ＭＳ 明朝"/>
          <w:sz w:val="22"/>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(9)</w:t>
      </w:r>
      <w:r>
        <w:rPr>
          <w:rFonts w:hint="eastAsia" w:ascii="ＭＳ 明朝" w:hAnsi="ＭＳ 明朝" w:eastAsia="ＭＳ 明朝"/>
          <w:sz w:val="22"/>
        </w:rPr>
        <w:t>　</w:t>
      </w:r>
      <w:r>
        <w:rPr>
          <w:rFonts w:hint="default" w:ascii="ＭＳ 明朝" w:hAnsi="ＭＳ 明朝" w:eastAsia="ＭＳ 明朝"/>
          <w:sz w:val="22"/>
        </w:rPr>
        <w:t>故意又は過失により発注者に重大な損害を与えたとき。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(10)</w:t>
      </w:r>
      <w:r>
        <w:rPr>
          <w:rFonts w:hint="eastAsia" w:ascii="ＭＳ 明朝" w:hAnsi="ＭＳ 明朝" w:eastAsia="ＭＳ 明朝"/>
          <w:sz w:val="22"/>
        </w:rPr>
        <w:t>　</w:t>
      </w:r>
      <w:r>
        <w:rPr>
          <w:rFonts w:hint="default" w:ascii="ＭＳ 明朝" w:hAnsi="ＭＳ 明朝" w:eastAsia="ＭＳ 明朝"/>
          <w:sz w:val="22"/>
        </w:rPr>
        <w:t>第</w:t>
      </w:r>
      <w:r>
        <w:rPr>
          <w:rFonts w:hint="default" w:ascii="ＭＳ 明朝" w:hAnsi="ＭＳ 明朝" w:eastAsia="ＭＳ 明朝"/>
          <w:sz w:val="22"/>
        </w:rPr>
        <w:t>25</w:t>
      </w:r>
      <w:r>
        <w:rPr>
          <w:rFonts w:hint="default" w:ascii="ＭＳ 明朝" w:hAnsi="ＭＳ 明朝" w:eastAsia="ＭＳ 明朝"/>
          <w:sz w:val="22"/>
        </w:rPr>
        <w:t>条の規定によらないで受注者からこの契約の解除の申し入れがあったとき。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z w:val="22"/>
        </w:rPr>
      </w:pPr>
      <w:r>
        <w:rPr>
          <w:rFonts w:hint="default" w:ascii="ＭＳ 明朝" w:hAnsi="ＭＳ 明朝" w:eastAsia="ＭＳ 明朝"/>
          <w:sz w:val="22"/>
        </w:rPr>
        <w:t>(11)</w:t>
      </w:r>
      <w:r>
        <w:rPr>
          <w:rFonts w:hint="eastAsia" w:ascii="ＭＳ 明朝" w:hAnsi="ＭＳ 明朝" w:eastAsia="ＭＳ 明朝"/>
          <w:sz w:val="22"/>
        </w:rPr>
        <w:t>　</w:t>
      </w:r>
      <w:r>
        <w:rPr>
          <w:rFonts w:hint="default" w:ascii="ＭＳ 明朝" w:hAnsi="ＭＳ 明朝" w:eastAsia="ＭＳ 明朝"/>
          <w:sz w:val="22"/>
        </w:rPr>
        <w:t>第４条第４項の規定により、発注者から委任又は下請契約の解除を求められた場合において、受注者がこの求めに応じなかったとき。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z w:val="22"/>
        </w:rPr>
      </w:pPr>
      <w:r>
        <w:rPr>
          <w:rFonts w:hint="default" w:ascii="ＭＳ 明朝" w:hAnsi="ＭＳ 明朝" w:eastAsia="ＭＳ 明朝"/>
          <w:sz w:val="22"/>
        </w:rPr>
        <w:t>(12)</w:t>
      </w:r>
      <w:r>
        <w:rPr>
          <w:rFonts w:hint="eastAsia" w:ascii="ＭＳ 明朝" w:hAnsi="ＭＳ 明朝" w:eastAsia="ＭＳ 明朝"/>
          <w:sz w:val="22"/>
        </w:rPr>
        <w:t>　</w:t>
      </w:r>
      <w:r>
        <w:rPr>
          <w:rFonts w:hint="default" w:ascii="ＭＳ 明朝" w:hAnsi="ＭＳ 明朝" w:eastAsia="ＭＳ 明朝"/>
          <w:sz w:val="22"/>
        </w:rPr>
        <w:t>受注者が次のいずれかに該当するとき。</w:t>
      </w:r>
    </w:p>
    <w:p>
      <w:pPr>
        <w:pStyle w:val="0"/>
        <w:autoSpaceDE w:val="0"/>
        <w:autoSpaceDN w:val="0"/>
        <w:adjustRightInd w:val="0"/>
        <w:spacing w:after="0" w:afterLines="0" w:afterAutospacing="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次に掲げる場合には、発注者は、第１項の催告をすることなく、直ちに契約の一部の解除をすることができる。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spacing w:after="0" w:afterLines="0" w:afterAutospacing="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w:t>
      </w:r>
      <w:r>
        <w:rPr>
          <w:rFonts w:hint="default" w:ascii="ＭＳ 明朝" w:hAnsi="ＭＳ 明朝" w:eastAsia="ＭＳ 明朝"/>
          <w:strike w:val="0"/>
          <w:color w:val="auto"/>
          <w:sz w:val="22"/>
          <w:u w:val="none" w:color="auto"/>
        </w:rPr>
        <w:t>係る</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trike w:val="0"/>
          <w:color w:val="auto"/>
          <w:sz w:val="22"/>
          <w:u w:val="none" w:color="auto"/>
        </w:rPr>
        <w:t>による遅延利息の請求を妨げない。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に相当する額を、発注者の指定する日までに、発注者に支払わなければならない。</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w:t>
      </w:r>
      <w:r>
        <w:rPr>
          <w:rFonts w:hint="default" w:ascii="ＭＳ 明朝" w:hAnsi="ＭＳ 明朝" w:eastAsia="ＭＳ 明朝"/>
          <w:sz w:val="22"/>
        </w:rPr>
        <w:t>債務額を発注者の指定する期限内に納付しないときは、指定期限日の翌日から納付の日までの日数に応じ債務額に対し</w:t>
      </w:r>
      <w:r>
        <w:rPr>
          <w:rFonts w:hint="default" w:ascii="ＭＳ 明朝" w:hAnsi="ＭＳ 明朝" w:eastAsia="ＭＳ 明朝"/>
          <w:color w:val="auto"/>
          <w:sz w:val="22"/>
        </w:rPr>
        <w:t>て</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z w:val="22"/>
        </w:rPr>
        <w:t>を遅滞料として併せて発注者に納付しなければならない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受注者は、この契約に関し、次の各号のいずれかに該当するときは、賠償金として契約金額の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受注者が第４条第１項の規定に違反し、業務の全部を第三者に委任し、又は請け負わせたときは、受注者は、契約金額の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（契約終了後の処理）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この契約が契約解除その他の理由により終了したときは、受注者は、発注者が貸与したデータ、その他資料の一切を速やかに発注者へ返却しなければならない。取込済みデータは、抹消しなければならない。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受注者は、前項の規定による返却又は抹消のために支出した経費について、名目の如何を問わず、発注者に対しその補償又は金員を請求することができない。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（疑義等の決定）</w:t>
      </w:r>
    </w:p>
    <w:p>
      <w:pPr>
        <w:pStyle w:val="0"/>
        <w:autoSpaceDE w:val="0"/>
        <w:autoSpaceDN w:val="0"/>
        <w:adjustRightInd w:val="0"/>
        <w:ind w:left="220" w:hanging="220" w:hangingChars="100"/>
        <w:rPr>
          <w:rFonts w:hint="eastAsia"/>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r>
        <w:rPr>
          <w:rFonts w:hint="eastAsia" w:ascii="ＭＳ 明朝" w:hAnsi="ＭＳ 明朝" w:eastAsia="ＭＳ 明朝"/>
          <w:strike w:val="0"/>
          <w:sz w:val="22"/>
          <w:u w:val="none" w:color="auto"/>
        </w:rPr>
        <w:t>。</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11</Pages>
  <Words>163</Words>
  <Characters>10489</Characters>
  <Application>JUST Note</Application>
  <Lines>1173</Lines>
  <Paragraphs>214</Paragraphs>
  <Company>箕面市役所</Company>
  <CharactersWithSpaces>10880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上野　宜子(手動)</cp:lastModifiedBy>
  <cp:lastPrinted>2023-03-22T04:32:34Z</cp:lastPrinted>
  <dcterms:created xsi:type="dcterms:W3CDTF">2020-03-23T06:55:00Z</dcterms:created>
  <dcterms:modified xsi:type="dcterms:W3CDTF">2023-03-22T06:59:51Z</dcterms:modified>
  <cp:revision>22</cp:revision>
</cp:coreProperties>
</file>