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※｢同種業務」とは、マイナンバーカードの交付や申請サポートに関する業務とする。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※｢類似業務」とは、上記以外で業務委託仕様書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別紙</w:t>
      </w:r>
      <w:r>
        <w:rPr>
          <w:rFonts w:hint="eastAsia" w:ascii="ＭＳ 明朝" w:hAnsi="ＭＳ 明朝" w:eastAsia="ＭＳ 明朝"/>
          <w:sz w:val="24"/>
          <w:u w:val="none" w:color="auto"/>
        </w:rPr>
        <w:t>1)</w:t>
      </w:r>
      <w:r>
        <w:rPr>
          <w:rFonts w:hint="eastAsia" w:ascii="ＭＳ 明朝" w:hAnsi="ＭＳ 明朝" w:eastAsia="ＭＳ 明朝"/>
          <w:sz w:val="24"/>
          <w:u w:val="none" w:color="auto"/>
        </w:rPr>
        <w:t>記載の業務内容に類すると判断できる業務とする。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※｢国家資格等｣とは、「マイナンバー実務検定</w:t>
      </w:r>
      <w:r>
        <w:rPr>
          <w:rFonts w:hint="eastAsia" w:ascii="ＭＳ 明朝" w:hAnsi="ＭＳ 明朝" w:eastAsia="ＭＳ 明朝"/>
          <w:sz w:val="24"/>
          <w:u w:val="none" w:color="auto"/>
        </w:rPr>
        <w:t>(1</w:t>
      </w:r>
      <w:r>
        <w:rPr>
          <w:rFonts w:hint="eastAsia" w:ascii="ＭＳ 明朝" w:hAnsi="ＭＳ 明朝" w:eastAsia="ＭＳ 明朝"/>
          <w:sz w:val="24"/>
          <w:u w:val="none" w:color="auto"/>
        </w:rPr>
        <w:t>級～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級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」の資格の有無を評価する。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※｢専門知識｣とは、「マイナンバー管理士」または「マイナンバー保護士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」の資格の有無を評価する。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2025-02-21T06:05:13Z</dcterms:modified>
  <cp:revision>1</cp:revision>
</cp:coreProperties>
</file>