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令和３</w:t>
      </w:r>
      <w:r>
        <w:rPr>
          <w:rFonts w:hint="eastAsia" w:ascii="ＭＳ 明朝" w:hAnsi="ＭＳ 明朝" w:eastAsia="ＭＳ 明朝"/>
          <w:sz w:val="24"/>
          <w:u w:val="none" w:color="auto"/>
        </w:rPr>
        <w:t>年４月１日から令和４年３月３１日事業年度の有価証券報告書の貸借対照表の数値を用いること。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宮﨑　菜美(手動)</cp:lastModifiedBy>
  <dcterms:created xsi:type="dcterms:W3CDTF">2020-03-04T05:54:00Z</dcterms:created>
  <dcterms:modified xsi:type="dcterms:W3CDTF">2023-05-24T10:55:06Z</dcterms:modified>
  <cp:revision>4</cp:revision>
</cp:coreProperties>
</file>