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000000" w:themeColor="background1"/>
  <w:body>
    <w:p>
      <w:pPr>
        <w:pStyle w:val="16"/>
        <w:numPr>
          <w:numId w:val="0"/>
        </w:numPr>
        <w:adjustRightInd w:val="0"/>
        <w:snapToGrid w:val="0"/>
        <w:spacing w:before="0" w:beforeLines="0" w:beforeAutospacing="0" w:after="0" w:afterLines="0" w:afterAutospacing="0" w:line="280" w:lineRule="exact"/>
        <w:ind w:left="0" w:leftChars="0" w:firstLineChars="0"/>
        <w:jc w:val="righ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16"/>
        <w:numPr>
          <w:numId w:val="0"/>
        </w:numPr>
        <w:adjustRightInd w:val="0"/>
        <w:snapToGrid w:val="0"/>
        <w:spacing w:before="0" w:beforeLines="0" w:beforeAutospacing="0" w:after="0" w:afterLines="0" w:afterAutospacing="0" w:line="280" w:lineRule="exact"/>
        <w:ind w:left="0" w:leftChars="0" w:firstLineChars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inline distT="0" distB="0" distL="203200" distR="203200">
                <wp:extent cx="2133600" cy="304800"/>
                <wp:effectExtent l="635" t="635" r="29845" b="10795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oundRect">
                          <a:avLst/>
                        </a:prstGeom>
                        <a:solidFill>
                          <a:srgbClr val="BF92E1"/>
                        </a:solidFill>
                        <a:ln w="12700" cap="flat" cmpd="sng" algn="ctr">
                          <a:solidFill>
                            <a:srgbClr val="BF92E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8"/>
                              </w:rPr>
                              <w:t>高齢者の肺炎球菌ワクチン接種・市指定医療機関</w:t>
                            </w:r>
                          </w:p>
                        </w:txbxContent>
                      </wps:txbx>
                      <wps:bodyPr vertOverflow="overflow" horzOverflow="overflow" wrap="none" tIns="7200" bIns="720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オブジェクト 0" style="mso-wrap-style:none;v-text-anchor:middle;height:24pt;width:168pt;" o:spid="_x0000_s1026" filled="t" fillcolor="#bf92e1" stroked="t" strokecolor="#bf92e1" strokeweight="1pt" o:spt="2" arcsize="10923f">
                <v:fill/>
                <v:stroke linestyle="single" miterlimit="8" endcap="flat" dashstyle="solid" filltype="solid"/>
                <v:textbox style="layout-flow:horizontal;mso-fit-shape-to-text:t;" inset=",0.19999999999999996mm,,0.19999999999999996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8"/>
                        </w:rPr>
                        <w:t>高齢者の肺炎球菌ワクチン接種・市指定医療機関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text" w:tblpX="-121" w:tblpY="298"/>
        <w:tblW w:w="0" w:type="auto"/>
        <w:tblBorders>
          <w:top w:val="none" w:color="auto" w:sz="0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93"/>
        <w:gridCol w:w="2342"/>
        <w:gridCol w:w="960"/>
        <w:gridCol w:w="1920"/>
        <w:gridCol w:w="2400"/>
        <w:gridCol w:w="960"/>
      </w:tblGrid>
      <w:tr>
        <w:trPr>
          <w:trHeight w:val="306" w:hRule="exact"/>
        </w:trPr>
        <w:tc>
          <w:tcPr>
            <w:tcW w:w="10475" w:type="dxa"/>
            <w:gridSpan w:val="6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-20"/>
                <w:w w:val="9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90"/>
                <w:sz w:val="24"/>
              </w:rPr>
              <w:t>医院名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-20"/>
                <w:w w:val="9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90"/>
                <w:sz w:val="24"/>
              </w:rPr>
              <w:t>住所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-20"/>
                <w:w w:val="9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電話番号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-20"/>
                <w:w w:val="9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90"/>
                <w:sz w:val="24"/>
              </w:rPr>
              <w:t>医院名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住所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電話番号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池尻医院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1-2-9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724-2433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5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5"/>
                <w:sz w:val="24"/>
              </w:rPr>
              <w:t>マックシール巽今宮病院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今宮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3-19-27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727-7770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なかクリニック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5-1-52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みのお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0"/>
                <w:w w:val="70"/>
                <w:sz w:val="24"/>
              </w:rPr>
              <w:t>ｱﾙｺｽ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１Ｆ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724-8822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snapToGrid w:val="0"/>
              <w:spacing w:line="180" w:lineRule="exact"/>
              <w:jc w:val="both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5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  <w:t>ながい内科</w:t>
            </w:r>
          </w:p>
          <w:p>
            <w:pPr>
              <w:pStyle w:val="0"/>
              <w:snapToGrid w:val="0"/>
              <w:spacing w:line="180" w:lineRule="exact"/>
              <w:jc w:val="both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5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  <w:t>循環器内科クリニック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白島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1-2-15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　３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 xml:space="preserve">F 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727-2121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72"/>
                <w:sz w:val="24"/>
              </w:rPr>
              <w:t>やすふく内科クリニック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5-12-71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725-8555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印どうメディカルクリニック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白島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1-15-5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724-2824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snapToGrid w:val="0"/>
              <w:spacing w:line="180" w:lineRule="exact"/>
              <w:jc w:val="left"/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  <w:t>ちぇ整形外科</w:t>
            </w:r>
          </w:p>
          <w:p>
            <w:pPr>
              <w:pStyle w:val="0"/>
              <w:snapToGrid w:val="0"/>
              <w:spacing w:line="180" w:lineRule="exact"/>
              <w:jc w:val="left"/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66"/>
                <w:sz w:val="20"/>
              </w:rPr>
              <w:t>リハビリテーションクリニ</w:t>
            </w: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  <w:t>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5-11-4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0"/>
                <w:w w:val="70"/>
                <w:sz w:val="24"/>
              </w:rPr>
              <w:t>箕面ﾌﾟﾗﾃｨｱﾋﾞﾙ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３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725-1000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西本内科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坊島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3-19-11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723-3450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箕面中央病院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5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6-4-39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721-3294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さかもと医院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坊島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 xml:space="preserve">4-1-24 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Ｗ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2-101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724-2023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島こどもクリニック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5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6-4-46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みのおメイト２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tbl>
            <w:tblPr>
              <w:tblStyle w:val="11"/>
              <w:tblpPr w:leftFromText="142" w:rightFromText="142" w:topFromText="0" w:bottomFromText="0" w:vertAnchor="text" w:horzAnchor="text" w:tblpX="-154" w:tblpY="9"/>
              <w:tblW w:w="0" w:type="auto"/>
              <w:tblBorders>
                <w:top w:val="none" w:color="auto" w:sz="0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dotted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960"/>
            </w:tblGrid>
            <w:tr>
              <w:trPr>
                <w:trHeight w:val="338" w:hRule="exact"/>
              </w:trPr>
              <w:tc>
                <w:tcPr>
                  <w:tcW w:w="9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Ｐゴシック" w:hAnsi="ＭＳ Ｐゴシック" w:eastAsia="ＭＳ Ｐゴシック"/>
                      <w:snapToGrid w:val="1"/>
                      <w:spacing w:val="-20"/>
                      <w:w w:val="80"/>
                      <w:sz w:val="24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napToGrid w:val="1"/>
                      <w:spacing w:val="-20"/>
                      <w:w w:val="80"/>
                      <w:sz w:val="24"/>
                    </w:rPr>
                    <w:t>720-0550</w:t>
                  </w:r>
                </w:p>
              </w:tc>
            </w:tr>
          </w:tbl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是成クリニック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如意谷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1-5-1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724-0166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あねがわ内科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5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6-5-7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ミノオテラスビル２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724-3767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三木整形外科内科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如意谷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4-5-15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724-8482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石井整形外科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6-5-7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ミノオテラスビル３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F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0"/>
                <w:sz w:val="24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722-0543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72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72"/>
                <w:sz w:val="24"/>
              </w:rPr>
              <w:t>船場西ばばクリニック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1-6-7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三羽鶴ビル２Ｆ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729-0148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  <w:t>のむらペインクリニック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</w:pP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6-5-7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ミノオテラスビル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３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723-1900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首藤内科クリニック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1-8-9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SPA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（ﾏｲﾀﾞﾋﾞﾙ）１Ｆ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728-7353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みいクリニックみのお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6-7-45 2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F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737-9275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大黒医院　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2-2-1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ﾆｭ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ｴﾘﾓﾋﾞﾙ１Ｆ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727-5210</w:t>
            </w:r>
          </w:p>
        </w:tc>
      </w:tr>
      <w:tr>
        <w:trPr>
          <w:trHeight w:val="331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久原医院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6-10-43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737-5031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まにわクリニック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2-3-9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ﾒﾃﾞｨｶﾙｾﾝﾀｰ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727-1000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よこいクリニック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西小路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3-17-37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724-1477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玉谷キッズクリニック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3-6-32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18"/>
              </w:rPr>
              <w:t>箕面船場クリニックビル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F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726-3131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もみじ在宅診療所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西小路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5-4-18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720-0050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大石クリニック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3-6-32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18"/>
              </w:rPr>
              <w:t>箕面船場クリニックビル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３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0"/>
              </w:rPr>
              <w:t>F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728-0018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75"/>
                <w:sz w:val="24"/>
              </w:rPr>
              <w:t>もんた内科クリニック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西小路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5-5-18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722-5855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りんどうクリニック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3-8-10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728-1215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75"/>
                <w:sz w:val="24"/>
              </w:rPr>
              <w:t>ほんまたろうクリニック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牧落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3-1-12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ｳｴﾙｼｱ箕面牧落店２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723-2111</w:t>
            </w:r>
          </w:p>
        </w:tc>
        <w:tc>
          <w:tcPr>
            <w:tcW w:w="19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7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7"/>
                <w:sz w:val="24"/>
              </w:rPr>
              <w:t>もりあきクリニック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7"/>
                <w:sz w:val="24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3-8-11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726-0078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相原病院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牧落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3-4-30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723-9000</w:t>
            </w:r>
          </w:p>
        </w:tc>
        <w:tc>
          <w:tcPr>
            <w:tcW w:w="19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まえかわ耳鼻いんこう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7"/>
                <w:sz w:val="24"/>
              </w:rPr>
              <w:t>科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3-11-13-101A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727-1133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73"/>
                <w:sz w:val="24"/>
              </w:rPr>
              <w:t>かのう内科クリニック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牧落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3-14-19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737-6555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みずの内科クリニック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船場東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3-11-13-101B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727-1800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ふるかわ医院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桜井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1-1-3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722-0109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みなみクリニック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粟生間谷西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1-1-12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768-8120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ふじもとクリニック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桜井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1-7-20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宝メディカルビル１Ｆ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737-7186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荒木医院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粟生間谷西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2-6-4-101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729-6563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  <w:t>辻医院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桜井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1-27-48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  <w:highlight w:val="none"/>
              </w:rPr>
              <w:t>720-2168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かすがいクリニック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粟生間谷西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2-8-7-104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729-5500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  <w:t>梅村内科クリニック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桜井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2-10-36-101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  <w:highlight w:val="none"/>
              </w:rPr>
              <w:t>721-1127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8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8"/>
                <w:sz w:val="24"/>
                <w:highlight w:val="none"/>
              </w:rPr>
              <w:t>横山スマイル内科クリニック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粟生間谷西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3-7-7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  <w:t>726-4580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やすむらクリニック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桜井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2-11-5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722-0061</w:t>
            </w:r>
          </w:p>
        </w:tc>
        <w:tc>
          <w:tcPr>
            <w:tcW w:w="192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仁寿クリニック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粟生間谷西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3-15-10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700-1499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今井外科　　※１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2-7-47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721-1313</w:t>
            </w:r>
          </w:p>
        </w:tc>
        <w:tc>
          <w:tcPr>
            <w:tcW w:w="192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ガラシア病院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粟生間谷西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6-14-1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729-2345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前田内科クリニック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5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4-11-15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5"/>
                <w:sz w:val="24"/>
              </w:rPr>
              <w:t>箕面桜医療ビル２Ｆ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724-5177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くさかクリニック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粟生間谷東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1-33-3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5"/>
                <w:sz w:val="24"/>
              </w:rPr>
              <w:t>ﾌｨｰﾙｽﾞ箕面１Ｆ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749-3717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いとうクリニック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4-17-25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737-8011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みほクリニック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粟生間谷東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5-25-23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726-0909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上ノ山内科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6-4-12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724-7337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ほそいクリニック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粟生外院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1-4-13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727-0234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まつうら内科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5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半町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3-15-47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ト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0"/>
                <w:sz w:val="24"/>
              </w:rPr>
              <w:t>タス箕面１Ｆ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721-8005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カンナ外院クリニック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外院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2-14-1 MK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ビル２Ｆ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726-8739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1"/>
                <w:sz w:val="21"/>
              </w:rPr>
              <w:t>いどぐちファミリークリニック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半町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3-16-1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722-5335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1"/>
                <w:sz w:val="24"/>
              </w:rPr>
              <w:t>内科外科にいみ医院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小野原西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5-12-32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ﾃｨﾝｶﾞﾙｺｰﾄ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1F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735-7150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中西医院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半町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4-1-27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722-2198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滝沢小児科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 xml:space="preserve">  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小野原西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6-12-1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岩永ﾋﾞﾙ１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F103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4"/>
              </w:rPr>
              <w:t>号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729-3455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村田医院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瀬川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2-5-3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700-7000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石田クリニック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小野原東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4-27-33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727-1177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しみず医院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桜ヶ丘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1-5-15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723-1233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すみ内科クリニック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小野原東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 xml:space="preserve">5-2-8 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ｱﾈｯｸｽ箕面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727-2100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小池医院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桜ヶ丘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3-3-4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722-5025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砂田医院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小野原東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5-4-12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728-9660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1"/>
                <w:sz w:val="21"/>
              </w:rPr>
              <w:t>けあ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14"/>
                <w:w w:val="71"/>
                <w:sz w:val="21"/>
              </w:rPr>
              <w:t>き会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12"/>
                <w:w w:val="71"/>
                <w:sz w:val="21"/>
              </w:rPr>
              <w:t>脳神経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14"/>
                <w:w w:val="71"/>
                <w:sz w:val="21"/>
              </w:rPr>
              <w:t>外科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16"/>
                <w:w w:val="71"/>
                <w:sz w:val="20"/>
              </w:rPr>
              <w:t>ク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1"/>
                <w:sz w:val="20"/>
              </w:rPr>
              <w:t>リニック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桜ヶ丘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3-9-19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1"/>
              </w:rPr>
              <w:t>桜ヶ丘クリニックビル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6"/>
                <w:sz w:val="21"/>
              </w:rPr>
              <w:t>1F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768-8430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1"/>
                <w:sz w:val="22"/>
              </w:rPr>
              <w:t>アクティブ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12"/>
                <w:w w:val="71"/>
                <w:sz w:val="22"/>
              </w:rPr>
              <w:t>小野原東診療所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小野原東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6-24-3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727-1717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5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  <w:t>さくら通り</w:t>
            </w:r>
          </w:p>
          <w:p>
            <w:pPr>
              <w:pStyle w:val="0"/>
              <w:spacing w:line="180" w:lineRule="auto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0"/>
              </w:rPr>
              <w:t>循環器消化器内科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桜ヶ丘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3-9-19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3F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725-6131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照葉の里箕面病院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下止々呂美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 xml:space="preserve">561 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739-0501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ハラノ医院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新稲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7-14-17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  <w:t>724-2010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1"/>
                <w:spacing w:val="-20"/>
                <w:w w:val="80"/>
                <w:sz w:val="24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71"/>
                <w:sz w:val="21"/>
              </w:rPr>
              <w:t>きむたくクリニックしんまち院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5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森町中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1-1-6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0"/>
                <w:sz w:val="24"/>
              </w:rPr>
              <w:t>箕面森町地区センタ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0"/>
                <w:sz w:val="24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0"/>
                <w:sz w:val="24"/>
              </w:rPr>
              <w:t>内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733-2255</w:t>
            </w:r>
          </w:p>
        </w:tc>
      </w:tr>
      <w:tr>
        <w:trPr>
          <w:trHeight w:val="339" w:hRule="exac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  <w:t>中井胃腸科医院</w:t>
            </w:r>
          </w:p>
        </w:tc>
        <w:tc>
          <w:tcPr>
            <w:tcW w:w="23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稲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1-13-9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  <w:t>723-8888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1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1"/>
                <w:sz w:val="24"/>
                <w:highlight w:val="none"/>
              </w:rPr>
              <w:t>中川クリニックしんまち診療所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森町中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  <w:t>3-9-7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BF92E1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  <w:t>703-4870</w:t>
            </w:r>
          </w:p>
        </w:tc>
      </w:tr>
      <w:tr>
        <w:trPr>
          <w:trHeight w:val="338" w:hRule="exact"/>
        </w:trPr>
        <w:tc>
          <w:tcPr>
            <w:tcW w:w="189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田中内科医院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</w:p>
        </w:tc>
        <w:tc>
          <w:tcPr>
            <w:tcW w:w="2342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萱野</w:t>
            </w:r>
            <w:r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</w:rPr>
              <w:t>3-5-7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</w:rPr>
              <w:t>722-8611</w:t>
            </w:r>
          </w:p>
        </w:tc>
        <w:tc>
          <w:tcPr>
            <w:tcW w:w="192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  <w:tl2br w:val="dotted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61"/>
                <w:sz w:val="24"/>
                <w:highlight w:val="none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  <w:tl2br w:val="dotted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napToGrid w:val="0"/>
                <w:spacing w:val="-20"/>
                <w:w w:val="8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dotted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  <w:tl2br w:val="dotted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pacing w:val="-20"/>
                <w:w w:val="80"/>
                <w:sz w:val="24"/>
                <w:highlight w:val="none"/>
              </w:rPr>
            </w:pPr>
          </w:p>
        </w:tc>
      </w:tr>
    </w:tbl>
    <w:p>
      <w:pPr>
        <w:pStyle w:val="16"/>
        <w:numPr>
          <w:numId w:val="0"/>
        </w:numPr>
        <w:adjustRightInd w:val="0"/>
        <w:snapToGrid w:val="0"/>
        <w:spacing w:before="0" w:beforeLines="0" w:beforeAutospacing="0" w:after="0" w:afterLines="0" w:afterAutospacing="0" w:line="280" w:lineRule="exact"/>
        <w:ind w:left="0" w:leftChars="0" w:firstLineChars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予約が必要です。接種の時間は各医療機関にご確認ください。市外局番は（０７２）です。</w:t>
      </w:r>
    </w:p>
    <w:p>
      <w:pPr>
        <w:pStyle w:val="0"/>
        <w:snapToGrid w:val="0"/>
        <w:spacing w:line="240" w:lineRule="auto"/>
        <w:ind w:left="120" w:leftChars="5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napToGrid w:val="0"/>
        <w:spacing w:line="240" w:lineRule="auto"/>
        <w:ind w:left="120" w:leftChars="5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-20"/>
          <w:w w:val="80"/>
          <w:sz w:val="24"/>
        </w:rPr>
        <w:t>※</w:t>
      </w:r>
      <w:r>
        <w:rPr>
          <w:rFonts w:hint="eastAsia" w:ascii="ＭＳ Ｐゴシック" w:hAnsi="ＭＳ Ｐゴシック" w:eastAsia="ＭＳ Ｐゴシック"/>
          <w:sz w:val="24"/>
        </w:rPr>
        <w:t>１　今井外科：土曜、かかりつけ患者のみ</w:t>
      </w:r>
    </w:p>
    <w:sectPr>
      <w:headerReference r:id="rId6" w:type="default"/>
      <w:footerReference r:id="rId7" w:type="default"/>
      <w:headerReference r:id="rId5" w:type="first"/>
      <w:endnotePr>
        <w:numFmt w:val="decimalEnclosedCircle"/>
      </w:endnotePr>
      <w:pgSz w:w="11906" w:h="16838"/>
      <w:pgMar w:top="1020" w:right="1020" w:bottom="1020" w:left="1020" w:header="508" w:footer="170" w:gutter="0"/>
      <w:pgBorders w:zOrder="front" w:display="allPages" w:offsetFrom="page">
        <w:top w:val="single" w:color="000000" w:themeColor="text1" w:sz="4" w:space="24"/>
        <w:left w:val="single" w:color="000000" w:themeColor="text1" w:sz="4" w:space="24"/>
        <w:bottom w:val="single" w:color="000000" w:themeColor="text1" w:sz="4" w:space="24" w:frame="1"/>
        <w:right w:val="single" w:color="000000" w:themeColor="text1" w:sz="4" w:space="24" w:frame="1"/>
      </w:pgBorders>
      <w:pgNumType w:fmt="numberInDash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displayBackgroundShape/>
  <w:bordersDoNotSurroundHeader/>
  <w:bordersDoNotSurroundFooter/>
  <w:defaultTabStop w:val="840"/>
  <w:hyphenationZone w:val="0"/>
  <w:defaultTableStyle w:val="55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endnotePr>
    <w:pos w:val="sectEnd"/>
    <w:numFmt w:val="decimalEnclosedCircle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6"/>
    <w:uiPriority w:val="0"/>
    <w:qFormat/>
    <w:pPr>
      <w:pBdr>
        <w:bottom w:val="thickThinSmallGap" w:color="ED7D31" w:themeColor="accent2" w:sz="12" w:space="3"/>
      </w:pBdr>
      <w:shd w:val="clear" w:color="auto" w:themeFill="accent2" w:themeFillTint="FF" w:themeFillShade="FF"/>
      <w:spacing w:before="120" w:beforeLines="0" w:beforeAutospacing="0" w:after="120" w:afterLines="0" w:afterAutospacing="0" w:line="400" w:lineRule="exact"/>
      <w:ind w:left="-23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47"/>
    <w:uiPriority w:val="0"/>
    <w:qFormat/>
    <w:pPr>
      <w:pBdr>
        <w:bottom w:val="single" w:color="ED7D31" w:themeColor="accent2" w:sz="12" w:space="1"/>
      </w:pBdr>
      <w:spacing w:before="180" w:beforeLines="50" w:beforeAutospacing="0" w:after="108" w:afterLines="30" w:afterAutospacing="0"/>
      <w:outlineLvl w:val="1"/>
    </w:pPr>
    <w:rPr>
      <w:rFonts w:asciiTheme="majorHAnsi" w:hAnsiTheme="majorHAnsi" w:eastAsiaTheme="majorEastAsia"/>
      <w:b w:val="1"/>
      <w:color w:val="ED7D31" w:themeColor="accent2"/>
      <w:sz w:val="24"/>
    </w:rPr>
  </w:style>
  <w:style w:type="paragraph" w:styleId="3">
    <w:name w:val="heading 3"/>
    <w:basedOn w:val="0"/>
    <w:next w:val="3"/>
    <w:link w:val="48"/>
    <w:uiPriority w:val="0"/>
    <w:qFormat/>
    <w:pP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ED7D31" w:themeColor="accent2"/>
      <w:sz w:val="24"/>
    </w:rPr>
  </w:style>
  <w:style w:type="paragraph" w:styleId="4">
    <w:name w:val="heading 4"/>
    <w:basedOn w:val="3"/>
    <w:next w:val="4"/>
    <w:link w:val="49"/>
    <w:uiPriority w:val="0"/>
    <w:qFormat/>
    <w:pPr>
      <w:ind w:left="100" w:leftChars="100"/>
      <w:outlineLvl w:val="3"/>
    </w:pPr>
  </w:style>
  <w:style w:type="paragraph" w:styleId="5">
    <w:name w:val="heading 5"/>
    <w:basedOn w:val="4"/>
    <w:next w:val="5"/>
    <w:link w:val="50"/>
    <w:uiPriority w:val="0"/>
    <w:qFormat/>
    <w:pPr>
      <w:ind w:left="200" w:leftChars="200"/>
      <w:outlineLvl w:val="4"/>
    </w:pPr>
  </w:style>
  <w:style w:type="paragraph" w:styleId="6">
    <w:name w:val="heading 6"/>
    <w:basedOn w:val="5"/>
    <w:next w:val="6"/>
    <w:link w:val="51"/>
    <w:uiPriority w:val="0"/>
    <w:qFormat/>
    <w:pPr>
      <w:ind w:left="300" w:leftChars="300"/>
      <w:outlineLvl w:val="5"/>
    </w:pPr>
  </w:style>
  <w:style w:type="paragraph" w:styleId="7">
    <w:name w:val="heading 7"/>
    <w:basedOn w:val="6"/>
    <w:next w:val="7"/>
    <w:link w:val="52"/>
    <w:uiPriority w:val="0"/>
    <w:qFormat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53"/>
    <w:uiPriority w:val="0"/>
    <w:qFormat/>
    <w:pPr>
      <w:ind w:left="500" w:leftChars="500"/>
      <w:outlineLvl w:val="7"/>
    </w:pPr>
  </w:style>
  <w:style w:type="paragraph" w:styleId="9">
    <w:name w:val="heading 9"/>
    <w:basedOn w:val="8"/>
    <w:next w:val="9"/>
    <w:link w:val="54"/>
    <w:uiPriority w:val="0"/>
    <w:qFormat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paragraph" w:styleId="16">
    <w:name w:val="List Paragraph"/>
    <w:basedOn w:val="0"/>
    <w:next w:val="16"/>
    <w:link w:val="0"/>
    <w:uiPriority w:val="0"/>
    <w:pPr>
      <w:ind w:left="40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footnote text"/>
    <w:basedOn w:val="0"/>
    <w:next w:val="19"/>
    <w:link w:val="20"/>
    <w:uiPriority w:val="0"/>
    <w:semiHidden/>
    <w:pPr>
      <w:snapToGrid w:val="0"/>
      <w:jc w:val="left"/>
    </w:pPr>
  </w:style>
  <w:style w:type="character" w:styleId="20" w:customStyle="1">
    <w:name w:val="脚注文字列 (文字)"/>
    <w:basedOn w:val="10"/>
    <w:next w:val="20"/>
    <w:link w:val="19"/>
    <w:uiPriority w:val="0"/>
  </w:style>
  <w:style w:type="paragraph" w:styleId="21">
    <w:name w:val="endnote text"/>
    <w:basedOn w:val="0"/>
    <w:next w:val="21"/>
    <w:link w:val="22"/>
    <w:uiPriority w:val="0"/>
    <w:semiHidden/>
    <w:pPr>
      <w:snapToGrid w:val="0"/>
      <w:jc w:val="left"/>
    </w:pPr>
  </w:style>
  <w:style w:type="character" w:styleId="22" w:customStyle="1">
    <w:name w:val="文末脚注文字列 (文字)"/>
    <w:basedOn w:val="10"/>
    <w:next w:val="22"/>
    <w:link w:val="21"/>
    <w:uiPriority w:val="0"/>
  </w:style>
  <w:style w:type="paragraph" w:styleId="23">
    <w:name w:val="Block Text"/>
    <w:basedOn w:val="0"/>
    <w:next w:val="23"/>
    <w:link w:val="0"/>
    <w:uiPriority w:val="0"/>
    <w:qFormat/>
    <w:pPr>
      <w:ind w:left="1468" w:right="1468"/>
    </w:pPr>
  </w:style>
  <w:style w:type="paragraph" w:styleId="24">
    <w:name w:val="Subtitle"/>
    <w:basedOn w:val="0"/>
    <w:next w:val="24"/>
    <w:link w:val="25"/>
    <w:uiPriority w:val="0"/>
    <w:qFormat/>
    <w:pPr>
      <w:jc w:val="left"/>
      <w:outlineLvl w:val="1"/>
    </w:pPr>
    <w:rPr>
      <w:rFonts w:asciiTheme="majorHAnsi" w:hAnsiTheme="majorHAnsi" w:eastAsiaTheme="majorEastAsia"/>
      <w:b w:val="1"/>
      <w:color w:val="F4B084" w:themeColor="accent2" w:themeTint="99"/>
      <w:sz w:val="28"/>
    </w:rPr>
  </w:style>
  <w:style w:type="character" w:styleId="25" w:customStyle="1">
    <w:name w:val="副題 (文字)"/>
    <w:basedOn w:val="10"/>
    <w:next w:val="25"/>
    <w:link w:val="24"/>
    <w:uiPriority w:val="0"/>
    <w:rPr>
      <w:rFonts w:asciiTheme="majorHAnsi" w:hAnsiTheme="majorHAnsi" w:eastAsiaTheme="majorEastAsia"/>
      <w:b w:val="1"/>
      <w:color w:val="F4B084" w:themeColor="accent2" w:themeTint="99"/>
      <w:sz w:val="28"/>
    </w:rPr>
  </w:style>
  <w:style w:type="paragraph" w:styleId="26">
    <w:name w:val="caption"/>
    <w:basedOn w:val="0"/>
    <w:next w:val="26"/>
    <w:link w:val="0"/>
    <w:uiPriority w:val="0"/>
    <w:semiHidden/>
    <w:qFormat/>
    <w:rPr>
      <w:rFonts w:eastAsiaTheme="majorEastAsia"/>
      <w:b w:val="1"/>
      <w:color w:val="ED7D31" w:themeColor="accent2"/>
      <w:sz w:val="18"/>
    </w:rPr>
  </w:style>
  <w:style w:type="character" w:styleId="27">
    <w:name w:val="Strong"/>
    <w:basedOn w:val="10"/>
    <w:next w:val="27"/>
    <w:link w:val="0"/>
    <w:uiPriority w:val="0"/>
    <w:qFormat/>
    <w:rPr>
      <w:rFonts w:asciiTheme="minorHAnsi" w:hAnsiTheme="minorHAnsi" w:eastAsiaTheme="minorEastAsia"/>
      <w:b w:val="1"/>
      <w:color w:val="ED7D31" w:themeColor="accent2"/>
      <w:sz w:val="24"/>
      <w:u w:val="none" w:color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8">
    <w:name w:val="Emphasis"/>
    <w:basedOn w:val="10"/>
    <w:next w:val="28"/>
    <w:link w:val="0"/>
    <w:uiPriority w:val="0"/>
    <w:qFormat/>
    <w:rPr>
      <w:rFonts w:asciiTheme="minorHAnsi" w:hAnsiTheme="minorHAnsi" w:eastAsiaTheme="minorEastAsia"/>
      <w:b w:val="1"/>
      <w:i w:val="1"/>
      <w:color w:val="ED7D31" w:themeColor="accent2"/>
      <w:sz w:val="24"/>
    </w:rPr>
  </w:style>
  <w:style w:type="character" w:styleId="29">
    <w:name w:val="Intense Emphasis"/>
    <w:basedOn w:val="10"/>
    <w:next w:val="29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30">
    <w:name w:val="Subtle Emphasis"/>
    <w:basedOn w:val="10"/>
    <w:next w:val="30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31">
    <w:name w:val="Date"/>
    <w:basedOn w:val="0"/>
    <w:next w:val="31"/>
    <w:link w:val="32"/>
    <w:uiPriority w:val="0"/>
    <w:qFormat/>
    <w:pPr>
      <w:jc w:val="right"/>
    </w:pPr>
    <w:rPr>
      <w:sz w:val="18"/>
    </w:rPr>
  </w:style>
  <w:style w:type="character" w:styleId="32" w:customStyle="1">
    <w:name w:val="日付 (文字)"/>
    <w:basedOn w:val="10"/>
    <w:next w:val="32"/>
    <w:link w:val="31"/>
    <w:uiPriority w:val="0"/>
    <w:rPr>
      <w:rFonts w:asciiTheme="minorHAnsi" w:hAnsiTheme="minorHAnsi" w:eastAsiaTheme="minorEastAsia"/>
      <w:sz w:val="18"/>
    </w:rPr>
  </w:style>
  <w:style w:type="paragraph" w:styleId="33">
    <w:name w:val="Body Text"/>
    <w:basedOn w:val="0"/>
    <w:next w:val="33"/>
    <w:link w:val="34"/>
    <w:uiPriority w:val="0"/>
    <w:qFormat/>
  </w:style>
  <w:style w:type="character" w:styleId="34" w:customStyle="1">
    <w:name w:val="本文 (文字)"/>
    <w:basedOn w:val="1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Body Text Indent"/>
    <w:basedOn w:val="0"/>
    <w:next w:val="35"/>
    <w:link w:val="36"/>
    <w:uiPriority w:val="0"/>
    <w:qFormat/>
    <w:pPr>
      <w:ind w:left="840"/>
    </w:pPr>
  </w:style>
  <w:style w:type="character" w:styleId="36" w:customStyle="1">
    <w:name w:val="本文インデント (文字)"/>
    <w:basedOn w:val="10"/>
    <w:next w:val="36"/>
    <w:link w:val="35"/>
    <w:uiPriority w:val="0"/>
    <w:rPr>
      <w:rFonts w:asciiTheme="minorHAnsi" w:hAnsiTheme="minorHAnsi" w:eastAsiaTheme="minorEastAsia"/>
    </w:rPr>
  </w:style>
  <w:style w:type="paragraph" w:styleId="37">
    <w:name w:val="Body Text First Indent"/>
    <w:basedOn w:val="33"/>
    <w:next w:val="37"/>
    <w:link w:val="38"/>
    <w:uiPriority w:val="0"/>
    <w:qFormat/>
    <w:pPr>
      <w:ind w:firstLine="227"/>
    </w:pPr>
  </w:style>
  <w:style w:type="character" w:styleId="38" w:customStyle="1">
    <w:name w:val="本文字下げ (文字)"/>
    <w:basedOn w:val="34"/>
    <w:next w:val="38"/>
    <w:link w:val="37"/>
    <w:uiPriority w:val="0"/>
    <w:rPr>
      <w:rFonts w:asciiTheme="minorHAnsi" w:hAnsiTheme="minorHAnsi" w:eastAsiaTheme="minorEastAsia"/>
    </w:rPr>
  </w:style>
  <w:style w:type="paragraph" w:styleId="39">
    <w:name w:val="toc 1"/>
    <w:basedOn w:val="0"/>
    <w:next w:val="39"/>
    <w:link w:val="0"/>
    <w:uiPriority w:val="0"/>
    <w:qFormat/>
    <w:rPr>
      <w:rFonts w:eastAsiaTheme="majorEastAsia"/>
    </w:rPr>
  </w:style>
  <w:style w:type="paragraph" w:styleId="40">
    <w:name w:val="TOC Heading"/>
    <w:basedOn w:val="1"/>
    <w:next w:val="0"/>
    <w:link w:val="0"/>
    <w:uiPriority w:val="0"/>
    <w:qFormat/>
    <w:pPr>
      <w:outlineLvl w:val="9"/>
    </w:pPr>
  </w:style>
  <w:style w:type="paragraph" w:styleId="41">
    <w:name w:val="Signature"/>
    <w:basedOn w:val="0"/>
    <w:next w:val="41"/>
    <w:link w:val="42"/>
    <w:uiPriority w:val="0"/>
    <w:qFormat/>
    <w:pPr>
      <w:jc w:val="right"/>
    </w:pPr>
  </w:style>
  <w:style w:type="character" w:styleId="42" w:customStyle="1">
    <w:name w:val="署名 (文字)"/>
    <w:basedOn w:val="10"/>
    <w:next w:val="42"/>
    <w:link w:val="41"/>
    <w:uiPriority w:val="0"/>
    <w:rPr>
      <w:rFonts w:asciiTheme="minorHAnsi" w:hAnsiTheme="minorHAnsi" w:eastAsiaTheme="minorEastAsia"/>
    </w:rPr>
  </w:style>
  <w:style w:type="paragraph" w:styleId="43">
    <w:name w:val="No Spacing"/>
    <w:next w:val="43"/>
    <w:link w:val="0"/>
    <w:uiPriority w:val="0"/>
    <w:qFormat/>
    <w:rPr>
      <w:kern w:val="0"/>
      <w:sz w:val="22"/>
    </w:rPr>
  </w:style>
  <w:style w:type="paragraph" w:styleId="44">
    <w:name w:val="Title"/>
    <w:basedOn w:val="0"/>
    <w:next w:val="44"/>
    <w:link w:val="45"/>
    <w:uiPriority w:val="0"/>
    <w:qFormat/>
    <w:pPr>
      <w:spacing w:before="240" w:beforeLines="0" w:beforeAutospacing="0" w:after="120" w:afterLines="0" w:afterAutospacing="0" w:line="720" w:lineRule="exact"/>
      <w:jc w:val="left"/>
      <w:outlineLvl w:val="0"/>
    </w:pPr>
    <w:rPr>
      <w:rFonts w:asciiTheme="majorHAnsi" w:hAnsiTheme="majorHAnsi" w:eastAsiaTheme="majorEastAsia"/>
      <w:b w:val="1"/>
      <w:color w:val="C45811" w:themeColor="accent2" w:themeShade="BF"/>
      <w:sz w:val="40"/>
    </w:rPr>
  </w:style>
  <w:style w:type="character" w:styleId="45" w:customStyle="1">
    <w:name w:val="表題 (文字)"/>
    <w:basedOn w:val="10"/>
    <w:next w:val="45"/>
    <w:link w:val="44"/>
    <w:uiPriority w:val="0"/>
    <w:rPr>
      <w:rFonts w:asciiTheme="majorHAnsi" w:hAnsiTheme="majorHAnsi" w:eastAsiaTheme="majorEastAsia"/>
      <w:b w:val="1"/>
      <w:color w:val="C45811" w:themeColor="accent2" w:themeShade="BF"/>
      <w:sz w:val="40"/>
    </w:rPr>
  </w:style>
  <w:style w:type="character" w:styleId="46" w:customStyle="1">
    <w:name w:val="見出し 1 (文字)"/>
    <w:basedOn w:val="10"/>
    <w:next w:val="46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2" w:themeFillTint="FF" w:themeFillShade="FF"/>
    </w:rPr>
  </w:style>
  <w:style w:type="character" w:styleId="47" w:customStyle="1">
    <w:name w:val="見出し 2 (文字)"/>
    <w:basedOn w:val="10"/>
    <w:next w:val="47"/>
    <w:link w:val="2"/>
    <w:uiPriority w:val="0"/>
    <w:rPr>
      <w:rFonts w:asciiTheme="majorHAnsi" w:hAnsiTheme="majorHAnsi" w:eastAsiaTheme="majorEastAsia"/>
      <w:b w:val="1"/>
      <w:color w:val="ED7D31" w:themeColor="accent2"/>
      <w:sz w:val="24"/>
    </w:rPr>
  </w:style>
  <w:style w:type="character" w:styleId="48" w:customStyle="1">
    <w:name w:val="見出し 3 (文字)"/>
    <w:basedOn w:val="10"/>
    <w:next w:val="48"/>
    <w:link w:val="3"/>
    <w:uiPriority w:val="0"/>
    <w:rPr>
      <w:rFonts w:asciiTheme="majorHAnsi" w:hAnsiTheme="majorHAnsi" w:eastAsiaTheme="majorEastAsia"/>
      <w:b w:val="1"/>
      <w:color w:val="ED7D31" w:themeColor="accent2"/>
      <w:sz w:val="24"/>
    </w:rPr>
  </w:style>
  <w:style w:type="character" w:styleId="49" w:customStyle="1">
    <w:name w:val="見出し 4 (文字)"/>
    <w:basedOn w:val="10"/>
    <w:next w:val="49"/>
    <w:link w:val="4"/>
    <w:uiPriority w:val="0"/>
    <w:rPr>
      <w:rFonts w:asciiTheme="majorHAnsi" w:hAnsiTheme="majorHAnsi" w:eastAsiaTheme="majorEastAsia"/>
      <w:b w:val="1"/>
      <w:color w:val="ED7D31" w:themeColor="accent2"/>
      <w:sz w:val="24"/>
    </w:rPr>
  </w:style>
  <w:style w:type="character" w:styleId="50" w:customStyle="1">
    <w:name w:val="見出し 5 (文字)"/>
    <w:basedOn w:val="10"/>
    <w:next w:val="50"/>
    <w:link w:val="5"/>
    <w:uiPriority w:val="0"/>
    <w:rPr>
      <w:rFonts w:asciiTheme="majorHAnsi" w:hAnsiTheme="majorHAnsi" w:eastAsiaTheme="majorEastAsia"/>
      <w:b w:val="1"/>
      <w:color w:val="ED7D31" w:themeColor="accent2"/>
      <w:sz w:val="24"/>
    </w:rPr>
  </w:style>
  <w:style w:type="character" w:styleId="51" w:customStyle="1">
    <w:name w:val="見出し 6 (文字)"/>
    <w:basedOn w:val="10"/>
    <w:next w:val="51"/>
    <w:link w:val="6"/>
    <w:uiPriority w:val="0"/>
    <w:rPr>
      <w:rFonts w:asciiTheme="majorHAnsi" w:hAnsiTheme="majorHAnsi" w:eastAsiaTheme="majorEastAsia"/>
      <w:b w:val="1"/>
      <w:color w:val="ED7D31" w:themeColor="accent2"/>
      <w:sz w:val="24"/>
    </w:rPr>
  </w:style>
  <w:style w:type="character" w:styleId="52" w:customStyle="1">
    <w:name w:val="見出し 7 (文字)"/>
    <w:basedOn w:val="10"/>
    <w:next w:val="52"/>
    <w:link w:val="7"/>
    <w:uiPriority w:val="0"/>
    <w:rPr>
      <w:rFonts w:asciiTheme="minorHAnsi" w:hAnsiTheme="minorHAnsi" w:eastAsiaTheme="majorEastAsia"/>
      <w:b w:val="1"/>
      <w:color w:val="ED7D31" w:themeColor="accent2"/>
      <w:sz w:val="24"/>
    </w:rPr>
  </w:style>
  <w:style w:type="character" w:styleId="53" w:customStyle="1">
    <w:name w:val="見出し 8 (文字)"/>
    <w:basedOn w:val="10"/>
    <w:next w:val="53"/>
    <w:link w:val="8"/>
    <w:uiPriority w:val="0"/>
    <w:rPr>
      <w:rFonts w:asciiTheme="minorHAnsi" w:hAnsiTheme="minorHAnsi" w:eastAsiaTheme="majorEastAsia"/>
      <w:b w:val="1"/>
      <w:color w:val="ED7D31" w:themeColor="accent2"/>
      <w:sz w:val="24"/>
    </w:rPr>
  </w:style>
  <w:style w:type="character" w:styleId="54" w:customStyle="1">
    <w:name w:val="見出し 9 (文字)"/>
    <w:basedOn w:val="10"/>
    <w:next w:val="54"/>
    <w:link w:val="9"/>
    <w:uiPriority w:val="0"/>
    <w:rPr>
      <w:rFonts w:asciiTheme="minorHAnsi" w:hAnsiTheme="minorHAnsi" w:eastAsiaTheme="majorEastAsia"/>
      <w:b w:val="1"/>
      <w:color w:val="ED7D31" w:themeColor="accent2"/>
      <w:sz w:val="24"/>
    </w:rPr>
  </w:style>
  <w:style w:type="table" w:styleId="55" w:customStyle="1">
    <w:name w:val="表（シンプル 1）"/>
    <w:basedOn w:val="11"/>
    <w:next w:val="5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2190</TotalTime>
  <Pages>1</Pages>
  <Words>167</Words>
  <Characters>2196</Characters>
  <Application>JUST Note</Application>
  <Lines>249</Lines>
  <Paragraphs>231</Paragraphs>
  <Company>箕面市役所</Company>
  <CharactersWithSpaces>2214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丸山　真喜子(手動)</dc:creator>
  <cp:lastModifiedBy>石田　紋子(手動)</cp:lastModifiedBy>
  <cp:lastPrinted>2024-01-19T05:22:17Z</cp:lastPrinted>
  <dcterms:created xsi:type="dcterms:W3CDTF">2021-12-21T07:54:00Z</dcterms:created>
  <dcterms:modified xsi:type="dcterms:W3CDTF">2024-02-07T00:56:01Z</dcterms:modified>
  <cp:revision>50</cp:revision>
</cp:coreProperties>
</file>