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right="-294" w:rightChars="-150" w:hanging="1224" w:hangingChars="400"/>
        <w:jc w:val="lef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  <w:u w:val="thick" w:color="auto"/>
        </w:rPr>
        <w:t>件名　　箕面市教育情報ネットワーク児童生徒用タブレット端末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令和４年（２０２２年）７月２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６日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箕面市教育委員会教育長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0</Words>
  <Characters>122</Characters>
  <Application>JUST Note</Application>
  <Lines>32</Lines>
  <Paragraphs>20</Paragraphs>
  <Company>箕面市役所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2019-09-24T05:24:53Z</cp:lastPrinted>
  <dcterms:created xsi:type="dcterms:W3CDTF">2021-06-15T01:36:00Z</dcterms:created>
  <dcterms:modified xsi:type="dcterms:W3CDTF">2022-07-05T04:12:12Z</dcterms:modified>
  <cp:revision>9</cp:revision>
</cp:coreProperties>
</file>