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pacing w:val="0"/>
          <w:w w:val="94"/>
          <w:sz w:val="36"/>
          <w:u w:val="thick" w:color="auto"/>
          <w:fitText w:val="8131" w:id="1"/>
        </w:rPr>
        <w:t>下水道管路（地震対策）耐震診断・実施設計業</w:t>
      </w:r>
      <w:bookmarkStart w:id="0" w:name="_GoBack"/>
      <w:bookmarkEnd w:id="0"/>
      <w:r>
        <w:rPr>
          <w:rFonts w:hint="eastAsia" w:asciiTheme="minorEastAsia" w:hAnsiTheme="minorEastAsia" w:eastAsiaTheme="minorEastAsia"/>
          <w:spacing w:val="0"/>
          <w:w w:val="94"/>
          <w:sz w:val="36"/>
          <w:u w:val="thick" w:color="auto"/>
          <w:fitText w:val="8131" w:id="1"/>
        </w:rPr>
        <w:t>務委</w:t>
      </w:r>
      <w:r>
        <w:rPr>
          <w:rFonts w:hint="eastAsia" w:asciiTheme="minorEastAsia" w:hAnsiTheme="minorEastAsia" w:eastAsiaTheme="minorEastAsia"/>
          <w:spacing w:val="15"/>
          <w:w w:val="94"/>
          <w:sz w:val="36"/>
          <w:u w:val="thick" w:color="auto"/>
          <w:fitText w:val="8131" w:id="1"/>
        </w:rPr>
        <w:t>託</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right="-208" w:rightChars="-99"/>
        <w:jc w:val="left"/>
        <w:rPr>
          <w:rFonts w:hint="eastAsia" w:asciiTheme="minorEastAsia" w:hAnsiTheme="minorEastAsia" w:eastAsiaTheme="minorEastAsia"/>
          <w:sz w:val="32"/>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z w:val="24"/>
        </w:rPr>
        <w:t>令和４年（２０２２年）１０月７日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箕面市上下水道企業管理者</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AndChars" w:linePitch="36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Pages>
  <Words>0</Words>
  <Characters>111</Characters>
  <Application>JUST Note</Application>
  <Lines>32</Lines>
  <Paragraphs>20</Paragraphs>
  <Company>箕面市役所</Company>
  <CharactersWithSpaces>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2020-06-18T06:12:52Z</cp:lastPrinted>
  <dcterms:created xsi:type="dcterms:W3CDTF">2019-09-24T02:45:00Z</dcterms:created>
  <dcterms:modified xsi:type="dcterms:W3CDTF">2022-04-29T02:25:00Z</dcterms:modified>
  <cp:revision>9</cp:revision>
</cp:coreProperties>
</file>