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（宛先）箕面市上下水道企業管理者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委任者　所在地又は住所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39370</wp:posOffset>
                </wp:positionV>
                <wp:extent cx="205105" cy="1955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05105" cy="1955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3.1pt;mso-position-vertical-relative:text;mso-position-horizontal-relative:text;position:absolute;height:15.4pt;mso-wrap-distance-top:0pt;width:16.14pt;mso-wrap-distance-left:5.65pt;margin-left:440.25pt;z-index:2;" o:spid="_x0000_s1026" o:allowincell="t" o:allowoverlap="t" filled="f" stroked="t" strokecolor="#385d8a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color w:val="000000"/>
          <w:sz w:val="22"/>
        </w:rPr>
        <w:t>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令和３</w:t>
      </w:r>
      <w:r>
        <w:rPr>
          <w:rFonts w:hint="eastAsia" w:ascii="Times New Roman" w:hAnsi="Times New Roman" w:eastAsia="ＭＳ 明朝"/>
          <w:color w:val="auto"/>
          <w:sz w:val="24"/>
        </w:rPr>
        <w:t>年１０月２９日執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　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下水道管路実施設計業務委託その２　　　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480" w:firstLineChars="2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p>
      <w:pPr>
        <w:pStyle w:val="0"/>
        <w:rPr>
          <w:rFonts w:hint="default" w:ascii="ＭＳ 明朝" w:hAnsi="ＭＳ 明朝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0">
    <w:name w:val="page number"/>
    <w:basedOn w:val="10"/>
    <w:next w:val="20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2613</TotalTime>
  <Pages>1</Pages>
  <Words>0</Words>
  <Characters>198</Characters>
  <Application>JUST Note</Application>
  <Lines>32</Lines>
  <Paragraphs>13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takeda</dc:creator>
  <cp:lastModifiedBy>松田　佐季(手動)</cp:lastModifiedBy>
  <cp:lastPrinted>2019-12-10T07:40:59Z</cp:lastPrinted>
  <dcterms:created xsi:type="dcterms:W3CDTF">2004-11-11T18:59:00Z</dcterms:created>
  <dcterms:modified xsi:type="dcterms:W3CDTF">2021-06-09T11:42:34Z</dcterms:modified>
  <cp:revision>166</cp:revision>
</cp:coreProperties>
</file>