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箕面市新市立病院整備に伴う敷地地盤調査委託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</w:t>
      </w:r>
      <w:r>
        <w:rPr>
          <w:rFonts w:hint="eastAsia" w:asciiTheme="minorEastAsia" w:hAnsiTheme="minorEastAsia" w:eastAsiaTheme="minorEastAsia"/>
          <w:sz w:val="24"/>
        </w:rPr>
        <w:t>2023</w:t>
      </w:r>
      <w:r>
        <w:rPr>
          <w:rFonts w:hint="eastAsia" w:asciiTheme="minorEastAsia" w:hAnsiTheme="minorEastAsia" w:eastAsiaTheme="minorEastAsia"/>
          <w:sz w:val="24"/>
        </w:rPr>
        <w:t>年）１２月１９日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箕面市病院事業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</w:rPr>
        <w:t>管理者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谷邊　千聡(手動)</cp:lastModifiedBy>
  <cp:lastPrinted>2019-09-24T05:24:53Z</cp:lastPrinted>
  <dcterms:created xsi:type="dcterms:W3CDTF">2021-05-25T03:15:00Z</dcterms:created>
  <dcterms:modified xsi:type="dcterms:W3CDTF">2023-10-17T08:37:46Z</dcterms:modified>
  <cp:revision>9</cp:revision>
</cp:coreProperties>
</file>