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-114300</wp:posOffset>
                </wp:positionV>
                <wp:extent cx="127635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76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44"/>
                                <w:u w:val="wav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52"/>
                                <w:u w:val="thick" w:color="auto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9pt;mso-position-vertical-relative:text;mso-position-horizontal-relative:text;v-text-anchor:middle;position:absolute;height:45pt;mso-wrap-distance-top:0pt;width:100.5pt;mso-wrap-distance-left:16pt;margin-left:54.3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i w:val="1"/>
                          <w:color w:val="FF0000"/>
                          <w:sz w:val="44"/>
                          <w:u w:val="wave" w:color="auto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52"/>
                          <w:u w:val="thick" w:color="auto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-11430</wp:posOffset>
                </wp:positionV>
                <wp:extent cx="5448300" cy="52959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448300" cy="529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0.9pt;mso-position-vertical-relative:text;mso-position-horizontal-relative:text;position:absolute;height:417pt;mso-wrap-distance-top:0pt;width:429pt;mso-wrap-distance-left:5.65pt;margin-left:-1.5pt;z-index:2;" o:spid="_x0000_s1027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sz w:val="22"/>
        </w:rPr>
        <w:t>令和</w:t>
      </w:r>
      <w:r>
        <w:rPr>
          <w:rFonts w:hint="eastAsia"/>
          <w:b w:val="1"/>
          <w:color w:val="FF0000"/>
          <w:sz w:val="22"/>
        </w:rPr>
        <w:t>５</w:t>
      </w:r>
      <w:r>
        <w:rPr>
          <w:rFonts w:hint="eastAsia"/>
          <w:sz w:val="22"/>
        </w:rPr>
        <w:t>年</w:t>
      </w:r>
      <w:r>
        <w:rPr>
          <w:rFonts w:hint="eastAsia"/>
          <w:b w:val="1"/>
          <w:color w:val="FF0000"/>
          <w:sz w:val="22"/>
        </w:rPr>
        <w:t>１０</w:t>
      </w:r>
      <w:r>
        <w:rPr>
          <w:rFonts w:hint="eastAsia"/>
          <w:sz w:val="22"/>
        </w:rPr>
        <w:t>月</w:t>
      </w:r>
      <w:r>
        <w:rPr>
          <w:rFonts w:hint="eastAsia"/>
          <w:b w:val="1"/>
          <w:color w:val="FF0000"/>
          <w:sz w:val="22"/>
        </w:rPr>
        <w:t>３１</w:t>
      </w:r>
      <w:r>
        <w:rPr>
          <w:rFonts w:hint="eastAsia"/>
          <w:sz w:val="22"/>
        </w:rPr>
        <w:t>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6"/>
        </w:rPr>
      </w:pPr>
      <w:r>
        <w:rPr>
          <w:rFonts w:hint="eastAsia" w:ascii="游ゴシック" w:hAnsi="游ゴシック" w:eastAsia="游ゴシック"/>
          <w:sz w:val="36"/>
        </w:rPr>
        <w:t>箕面市契約利用申請書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Chars="0" w:firstLine="0" w:firstLine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　</w:t>
      </w:r>
      <w:r>
        <w:rPr>
          <w:rFonts w:hint="eastAsia"/>
          <w:b w:val="1"/>
          <w:i w:val="0"/>
          <w:color w:val="FF0000"/>
          <w:sz w:val="22"/>
        </w:rPr>
        <w:t>箕面市西小路</w:t>
      </w:r>
      <w:r>
        <w:rPr>
          <w:rFonts w:hint="eastAsia"/>
          <w:b w:val="1"/>
          <w:i w:val="0"/>
          <w:color w:val="FF0000"/>
          <w:sz w:val="22"/>
        </w:rPr>
        <w:t>4</w:t>
      </w:r>
      <w:r>
        <w:rPr>
          <w:rFonts w:hint="eastAsia"/>
          <w:b w:val="1"/>
          <w:i w:val="0"/>
          <w:color w:val="FF0000"/>
          <w:sz w:val="22"/>
        </w:rPr>
        <w:t>丁目</w:t>
      </w:r>
      <w:r>
        <w:rPr>
          <w:rFonts w:hint="eastAsia"/>
          <w:b w:val="1"/>
          <w:i w:val="0"/>
          <w:color w:val="FF0000"/>
          <w:sz w:val="22"/>
        </w:rPr>
        <w:t>6</w:t>
      </w:r>
      <w:r>
        <w:rPr>
          <w:rFonts w:hint="eastAsia"/>
          <w:b w:val="1"/>
          <w:i w:val="0"/>
          <w:color w:val="FF0000"/>
          <w:sz w:val="22"/>
        </w:rPr>
        <w:t>番</w:t>
      </w:r>
      <w:r>
        <w:rPr>
          <w:rFonts w:hint="eastAsia"/>
          <w:b w:val="1"/>
          <w:i w:val="0"/>
          <w:color w:val="FF0000"/>
          <w:sz w:val="22"/>
        </w:rPr>
        <w:t>1</w:t>
      </w:r>
      <w:r>
        <w:rPr>
          <w:rFonts w:hint="eastAsia"/>
          <w:b w:val="1"/>
          <w:i w:val="0"/>
          <w:color w:val="FF0000"/>
          <w:sz w:val="22"/>
        </w:rPr>
        <w:t>号</w:t>
      </w:r>
    </w:p>
    <w:p>
      <w:pPr>
        <w:pStyle w:val="0"/>
        <w:ind w:left="0" w:leftChars="0" w:right="840" w:rightChars="40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商号又は名称　</w:t>
      </w:r>
      <w:r>
        <w:rPr>
          <w:rFonts w:hint="eastAsia"/>
          <w:b w:val="1"/>
          <w:color w:val="FF0000"/>
          <w:sz w:val="22"/>
        </w:rPr>
        <w:t>ゆずる太郎株式会社</w:t>
      </w:r>
    </w:p>
    <w:p>
      <w:pPr>
        <w:pStyle w:val="0"/>
        <w:ind w:left="0" w:leftChars="0" w:firstLine="660" w:firstLineChars="3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代表者職氏名　</w:t>
      </w:r>
      <w:r>
        <w:rPr>
          <w:rFonts w:hint="eastAsia"/>
          <w:b w:val="1"/>
          <w:color w:val="FF0000"/>
          <w:sz w:val="22"/>
        </w:rPr>
        <w:t>代表取締役社長　箕面　花子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電子契約サービスを利用して契約締結を行うことを希望し、その際の契約締結用メールアドレスについて、以下のとおり申請します。</w:t>
      </w:r>
    </w:p>
    <w:p>
      <w:pPr>
        <w:pStyle w:val="0"/>
        <w:rPr>
          <w:rFonts w:hint="default"/>
          <w:sz w:val="28"/>
        </w:rPr>
      </w:pPr>
    </w:p>
    <w:tbl>
      <w:tblPr>
        <w:tblStyle w:val="27"/>
        <w:tblW w:w="83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415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利用メールアドレス</w:t>
            </w:r>
          </w:p>
        </w:tc>
        <w:tc>
          <w:tcPr>
            <w:tcW w:w="6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1"/>
                <w:color w:val="FF0000"/>
                <w:sz w:val="22"/>
              </w:rPr>
              <w:t>keiyaku@yuzuru.tarou.co.jp</w:t>
            </w: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契約件名</w:t>
            </w:r>
          </w:p>
        </w:tc>
        <w:tc>
          <w:tcPr>
            <w:tcW w:w="6415" w:type="dxa"/>
            <w:vAlign w:val="center"/>
          </w:tcPr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b w:val="1"/>
                <w:color w:val="FF0000"/>
                <w:sz w:val="22"/>
              </w:rPr>
              <w:t>そらいろ公園リニューアル工事</w:t>
            </w:r>
          </w:p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sz w:val="22"/>
              </w:rPr>
              <w:t>（箕面市の担当課室名：　</w:t>
            </w:r>
            <w:r>
              <w:rPr>
                <w:rFonts w:hint="eastAsia" w:ascii="HGPｺﾞｼｯｸM" w:hAnsi="HGPｺﾞｼｯｸM" w:eastAsia="HGPｺﾞｼｯｸM"/>
                <w:b w:val="1"/>
                <w:color w:val="FF0000"/>
                <w:sz w:val="22"/>
              </w:rPr>
              <w:t>みどりまちづくり部　公園緑地</w:t>
            </w:r>
            <w:r>
              <w:rPr>
                <w:rFonts w:hint="eastAsia" w:eastAsia="HGPｺﾞｼｯｸM"/>
                <w:b w:val="1"/>
                <w:color w:val="FF0000"/>
                <w:sz w:val="22"/>
              </w:rPr>
              <w:t>室</w:t>
            </w:r>
            <w:r>
              <w:rPr>
                <w:rFonts w:hint="eastAsia" w:eastAsia="HGPｺﾞｼｯｸM"/>
                <w:sz w:val="22"/>
              </w:rPr>
              <w:t>　　　）</w:t>
            </w:r>
          </w:p>
        </w:tc>
      </w:tr>
    </w:tbl>
    <w:p>
      <w:pPr>
        <w:pStyle w:val="17"/>
        <w:spacing w:before="100" w:beforeLines="0" w:beforeAutospacing="1" w:line="400" w:lineRule="exact"/>
        <w:ind w:right="3685" w:rightChars="1755"/>
        <w:rPr>
          <w:rFonts w:hint="default" w:ascii="BIZ UDP明朝 Medium" w:hAnsi="BIZ UDP明朝 Medium" w:eastAsia="BIZ UDP明朝 Medium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【事務担当者連絡先】</w:t>
      </w:r>
    </w:p>
    <w:tbl>
      <w:tblPr>
        <w:tblStyle w:val="27"/>
        <w:tblW w:w="83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835"/>
        <w:gridCol w:w="1134"/>
        <w:gridCol w:w="2446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1"/>
                <w:color w:val="FF0000"/>
                <w:sz w:val="22"/>
              </w:rPr>
              <w:t>箕面　イチロウ</w:t>
            </w:r>
          </w:p>
        </w:tc>
        <w:tc>
          <w:tcPr>
            <w:tcW w:w="1134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電話番号</w:t>
            </w:r>
          </w:p>
        </w:tc>
        <w:tc>
          <w:tcPr>
            <w:tcW w:w="2446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1"/>
                <w:color w:val="FF0000"/>
                <w:sz w:val="22"/>
              </w:rPr>
              <w:t>０７２－００００－００００</w:t>
            </w:r>
          </w:p>
        </w:tc>
      </w:tr>
    </w:tbl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6"/>
        </w:rPr>
        <w:t>・枠内についてはすべて記載をお願いいたします</w:t>
      </w:r>
      <w:r>
        <w:rPr>
          <w:rFonts w:hint="eastAsia"/>
          <w:sz w:val="24"/>
        </w:rPr>
        <w:t>。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・契約締結にかかる署名を依頼するメールアドレスになりますので充分にご確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　認の上、提出して下さい。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契約案件ごとに提出が必要です。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・契約検査室で契約を行う案件については、</w:t>
      </w:r>
      <w:r>
        <w:rPr>
          <w:rFonts w:hint="eastAsia"/>
          <w:b w:val="1"/>
          <w:color w:val="auto"/>
          <w:sz w:val="24"/>
        </w:rPr>
        <w:t>当該契約案件の</w:t>
      </w:r>
      <w:r>
        <w:rPr>
          <w:rFonts w:hint="eastAsia"/>
          <w:b w:val="1"/>
          <w:color w:val="auto"/>
          <w:sz w:val="24"/>
          <w:u w:val="wave" w:color="auto"/>
        </w:rPr>
        <w:t>入札</w:t>
      </w:r>
      <w:r>
        <w:rPr>
          <w:rFonts w:hint="eastAsia"/>
          <w:b w:val="1"/>
          <w:color w:val="auto"/>
          <w:sz w:val="24"/>
          <w:u w:val="wave" w:color="auto"/>
        </w:rPr>
        <w:t>(</w:t>
      </w:r>
      <w:r>
        <w:rPr>
          <w:rFonts w:hint="eastAsia"/>
          <w:b w:val="1"/>
          <w:color w:val="auto"/>
          <w:sz w:val="24"/>
          <w:u w:val="wave" w:color="auto"/>
        </w:rPr>
        <w:t>見積</w:t>
      </w:r>
      <w:r>
        <w:rPr>
          <w:rFonts w:hint="eastAsia"/>
          <w:b w:val="1"/>
          <w:color w:val="auto"/>
          <w:sz w:val="24"/>
          <w:u w:val="wave" w:color="auto"/>
        </w:rPr>
        <w:t>)</w:t>
      </w:r>
      <w:r>
        <w:rPr>
          <w:rFonts w:hint="eastAsia"/>
          <w:b w:val="1"/>
          <w:color w:val="auto"/>
          <w:sz w:val="24"/>
          <w:u w:val="wave" w:color="auto"/>
        </w:rPr>
        <w:t>日の前日</w:t>
      </w:r>
      <w:r>
        <w:rPr>
          <w:rFonts w:hint="eastAsia"/>
          <w:b w:val="1"/>
          <w:color w:val="auto"/>
          <w:sz w:val="24"/>
        </w:rPr>
        <w:t>までに電子メールで契約検査室へ提出して下さい。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  <w:u w:val="wave" w:color="auto"/>
        </w:rPr>
        <w:t>（・各課室にて契約を行う場合は各課室担当者へ提出してください。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none" w:color="auto"/>
        </w:rPr>
        <w:t>　　契約検査室の送信先</w:t>
      </w:r>
      <w:r>
        <w:rPr>
          <w:rFonts w:hint="eastAsia"/>
          <w:color w:val="auto"/>
          <w:sz w:val="24"/>
          <w:u w:val="none" w:color="auto"/>
        </w:rPr>
        <w:t>(</w:t>
      </w:r>
      <w:r>
        <w:rPr>
          <w:rFonts w:hint="eastAsia"/>
          <w:color w:val="auto"/>
          <w:sz w:val="24"/>
          <w:u w:val="none" w:color="auto"/>
        </w:rPr>
        <w:t>メール</w:t>
      </w:r>
      <w:r>
        <w:rPr>
          <w:rFonts w:hint="eastAsia"/>
          <w:color w:val="auto"/>
          <w:sz w:val="24"/>
          <w:u w:val="none" w:color="auto"/>
        </w:rPr>
        <w:t>)</w:t>
      </w:r>
      <w:r>
        <w:rPr>
          <w:rFonts w:hint="eastAsia"/>
          <w:color w:val="auto"/>
          <w:sz w:val="24"/>
          <w:u w:val="none" w:color="auto"/>
        </w:rPr>
        <w:t>：</w:t>
      </w:r>
      <w:r>
        <w:rPr>
          <w:rFonts w:hint="eastAsia"/>
          <w:color w:val="auto"/>
          <w:sz w:val="24"/>
          <w:u w:val="none" w:color="auto"/>
        </w:rPr>
        <w:t>denshikeiyaku@maple.city.minoh.lg.jp</w:t>
      </w:r>
    </w:p>
    <w:p>
      <w:pPr>
        <w:pStyle w:val="0"/>
        <w:ind w:leftChars="0" w:hanging="209" w:hangingChars="87"/>
        <w:rPr>
          <w:rFonts w:hint="default"/>
          <w:b w:val="1"/>
          <w:color w:val="auto"/>
          <w:sz w:val="24"/>
        </w:rPr>
      </w:pPr>
      <w:r>
        <w:rPr>
          <w:rFonts w:hint="eastAsia"/>
          <w:color w:val="auto"/>
          <w:sz w:val="24"/>
        </w:rPr>
        <w:t>※記載漏れ、提出遅れの場合は電子契約での手続ができなくなります。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 SemiCon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 w:val="0"/>
        <w:color w:val="FF0000"/>
        <w:sz w:val="24"/>
      </w:rPr>
      <w:t>※手書きで記載しないで下さい。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496</TotalTime>
  <Pages>1</Pages>
  <Words>16</Words>
  <Characters>567</Characters>
  <Application>JUST Note</Application>
  <Lines>39</Lines>
  <Paragraphs>29</Paragraphs>
  <CharactersWithSpaces>641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W011485@ad.loc.city.toyonaka.osaka.jp</dc:creator>
  <cp:lastModifiedBy>松田　佐季(手動)</cp:lastModifiedBy>
  <cp:lastPrinted>2023-08-30T02:28:27Z</cp:lastPrinted>
  <dcterms:created xsi:type="dcterms:W3CDTF">2023-06-29T08:06:00Z</dcterms:created>
  <dcterms:modified xsi:type="dcterms:W3CDTF">2023-11-28T04:31:35Z</dcterms:modified>
  <cp:revision>16</cp:revision>
</cp:coreProperties>
</file>