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様式１０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/>
          <w:sz w:val="32"/>
        </w:rPr>
      </w:pPr>
      <w:r>
        <w:rPr>
          <w:rFonts w:hint="eastAsia" w:ascii="ＭＳ 明朝" w:hAnsi="ＭＳ 明朝" w:eastAsia="ＭＳ 明朝"/>
          <w:b w:val="1"/>
          <w:color w:val="000000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000000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-7" w:tblpY="16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4418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1281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金額</w:t>
            </w:r>
          </w:p>
        </w:tc>
        <w:tc>
          <w:tcPr>
            <w:tcW w:w="441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color w:val="000000"/>
              </w:rPr>
            </w:pPr>
            <w:r>
              <w:rPr>
                <w:rFonts w:hint="eastAsia" w:ascii="ＭＳ 明朝" w:hAnsi="ＭＳ 明朝" w:eastAsia="ＭＳ 明朝"/>
                <w:b w:val="1"/>
                <w:color w:val="000000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  <w:tc>
          <w:tcPr>
            <w:tcW w:w="4418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※「同種業務」とは、今回発注する業務とほぼ同じ内容の業務とする。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2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※「同規模」とは、今回発注する</w:t>
      </w: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1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00</w:t>
      </w: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～</w:t>
      </w: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200</w:t>
      </w: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名程度への訪問業務又は子育て支援業務とする。</w:t>
      </w:r>
    </w:p>
    <w:p>
      <w:pPr>
        <w:pStyle w:val="0"/>
        <w:rPr>
          <w:rFonts w:hint="eastAsia" w:ascii="ＭＳ 明朝" w:hAnsi="ＭＳ 明朝" w:eastAsia="ＭＳ 明朝"/>
          <w:color w:val="00000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000000"/>
          <w:sz w:val="22"/>
          <w:u w:val="none" w:color="auto"/>
        </w:rPr>
        <w:t>※「類似業務」とは、今回発注する業務に関する内容に類すると判断できる業務とする。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3</Words>
  <Characters>243</Characters>
  <Application>JUST Note</Application>
  <Lines>74</Lines>
  <Paragraphs>22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吉永　麻美(手動)</cp:lastModifiedBy>
  <cp:lastPrinted>2021-09-13T01:33:26Z</cp:lastPrinted>
  <dcterms:created xsi:type="dcterms:W3CDTF">2020-03-04T05:54:00Z</dcterms:created>
  <dcterms:modified xsi:type="dcterms:W3CDTF">2021-09-13T01:33:22Z</dcterms:modified>
  <cp:revision>2</cp:revision>
</cp:coreProperties>
</file>