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25-5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【提案書】特定提案等⑤（区域施策編策定に関する独自提案）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※区域施策編策定のために必要な、仕様書に記載のない独自の検討・取組の提案を評価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sz w:val="24"/>
          <w:u w:val="single" w:color="auto"/>
        </w:rPr>
        <w:t>価格の範囲内で区域施策編策定に関して有効と考えられる独自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の提案が盛り込まれているか。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33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1</Pages>
  <Words>2</Words>
  <Characters>160</Characters>
  <Application>JUST Note</Application>
  <Lines>10</Lines>
  <Paragraphs>8</Paragraphs>
  <Company>箕面市役所</Company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cp:lastPrinted>2020-03-10T23:09:39Z</cp:lastPrinted>
  <dcterms:created xsi:type="dcterms:W3CDTF">2020-03-04T05:54:00Z</dcterms:created>
  <dcterms:modified xsi:type="dcterms:W3CDTF">2025-03-12T05:34:32Z</dcterms:modified>
  <cp:revision>4</cp:revision>
</cp:coreProperties>
</file>