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05" w:rightChars="-5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sz w:val="21"/>
        </w:rPr>
        <w:instrText>正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sz w:val="21"/>
        </w:rPr>
        <w:instrText>副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sz w:val="21"/>
        </w:rPr>
        <w:t>　　　　　　　　　　　　　　証　明　願</w:t>
      </w:r>
    </w:p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</w:t>
      </w:r>
      <w:r>
        <w:rPr>
          <w:rFonts w:hint="eastAsia" w:ascii="ＭＳ 明朝" w:hAnsi="ＭＳ 明朝" w:eastAsia="ＭＳ 明朝"/>
          <w:sz w:val="21"/>
        </w:rPr>
        <w:t xml:space="preserve">  </w:t>
      </w:r>
      <w:r>
        <w:rPr>
          <w:rFonts w:hint="eastAsia" w:ascii="ＭＳ 明朝" w:hAnsi="ＭＳ 明朝" w:eastAsia="ＭＳ 明朝"/>
          <w:sz w:val="21"/>
        </w:rPr>
        <w:t>月</w:t>
      </w:r>
      <w:r>
        <w:rPr>
          <w:rFonts w:hint="eastAsia" w:ascii="ＭＳ 明朝" w:hAnsi="ＭＳ 明朝" w:eastAsia="ＭＳ 明朝"/>
          <w:sz w:val="21"/>
        </w:rPr>
        <w:t xml:space="preserve">  </w:t>
      </w:r>
      <w:r>
        <w:rPr>
          <w:rFonts w:hint="eastAsia" w:ascii="ＭＳ 明朝" w:hAnsi="ＭＳ 明朝" w:eastAsia="ＭＳ 明朝"/>
          <w:sz w:val="21"/>
        </w:rPr>
        <w:t>日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箕面市長　様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 xml:space="preserve">                           </w:t>
      </w:r>
      <w:r>
        <w:rPr>
          <w:rFonts w:hint="eastAsia" w:ascii="ＭＳ 明朝" w:hAnsi="ＭＳ 明朝" w:eastAsia="ＭＳ 明朝"/>
          <w:sz w:val="21"/>
        </w:rPr>
        <w:t>　　　　　申請者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所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 xml:space="preserve">                                  </w:t>
      </w:r>
      <w:r>
        <w:rPr>
          <w:rFonts w:hint="eastAsia" w:ascii="ＭＳ 明朝" w:hAnsi="ＭＳ 明朝" w:eastAsia="ＭＳ 明朝"/>
          <w:sz w:val="21"/>
        </w:rPr>
        <w:t>　　　　　氏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名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下記の内容により農地法（第４条・第５条）の規定による農地転用の手続きをしますので、都市計画法第４条第</w:t>
      </w:r>
      <w:r>
        <w:rPr>
          <w:rFonts w:hint="eastAsia" w:ascii="ＭＳ 明朝" w:hAnsi="ＭＳ 明朝" w:eastAsia="ＭＳ 明朝"/>
          <w:sz w:val="21"/>
        </w:rPr>
        <w:t xml:space="preserve"> 12 </w:t>
      </w:r>
      <w:r>
        <w:rPr>
          <w:rFonts w:hint="eastAsia" w:ascii="ＭＳ 明朝" w:hAnsi="ＭＳ 明朝" w:eastAsia="ＭＳ 明朝"/>
          <w:sz w:val="21"/>
        </w:rPr>
        <w:t>項で規定する開発行為に該当しないことを証明してください。</w:t>
      </w:r>
    </w:p>
    <w:p>
      <w:pPr>
        <w:pStyle w:val="0"/>
        <w:spacing w:line="480" w:lineRule="auto"/>
        <w:ind w:leftChars="0" w:firstLine="0" w:firstLineChars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tbl>
      <w:tblPr>
        <w:tblStyle w:val="15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470"/>
        <w:gridCol w:w="2317"/>
        <w:gridCol w:w="360"/>
        <w:gridCol w:w="1523"/>
        <w:gridCol w:w="765"/>
        <w:gridCol w:w="1915"/>
      </w:tblGrid>
      <w:tr>
        <w:trPr>
          <w:trHeight w:val="720" w:hRule="atLeast"/>
        </w:trPr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土地の所在</w:t>
            </w:r>
          </w:p>
        </w:tc>
        <w:tc>
          <w:tcPr>
            <w:tcW w:w="6880" w:type="dxa"/>
            <w:gridSpan w:val="5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70" w:hRule="atLeast"/>
        </w:trPr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土地の面積</w:t>
            </w:r>
          </w:p>
        </w:tc>
        <w:tc>
          <w:tcPr>
            <w:tcW w:w="23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㎡</w:t>
            </w:r>
          </w:p>
        </w:tc>
        <w:tc>
          <w:tcPr>
            <w:tcW w:w="3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152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市街化区域、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調整区域の別</w:t>
            </w:r>
          </w:p>
        </w:tc>
        <w:tc>
          <w:tcPr>
            <w:tcW w:w="26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土地利用の目　　　的</w:t>
            </w:r>
          </w:p>
        </w:tc>
        <w:tc>
          <w:tcPr>
            <w:tcW w:w="6880" w:type="dxa"/>
            <w:gridSpan w:val="5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90" w:hRule="atLeast"/>
        </w:trPr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予定建築物</w:t>
            </w:r>
          </w:p>
        </w:tc>
        <w:tc>
          <w:tcPr>
            <w:tcW w:w="6880" w:type="dxa"/>
            <w:gridSpan w:val="5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6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計画の概要</w:t>
            </w:r>
          </w:p>
        </w:tc>
        <w:tc>
          <w:tcPr>
            <w:tcW w:w="6880" w:type="dxa"/>
            <w:gridSpan w:val="5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別添のとおり（位置図、概要設計図、その他）</w:t>
            </w:r>
          </w:p>
        </w:tc>
      </w:tr>
      <w:tr>
        <w:trPr>
          <w:trHeight w:val="530" w:hRule="atLeast"/>
        </w:trPr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7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本証明書の提　出　先</w:t>
            </w:r>
          </w:p>
        </w:tc>
        <w:tc>
          <w:tcPr>
            <w:tcW w:w="6880" w:type="dxa"/>
            <w:gridSpan w:val="5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221" w:hRule="atLeast"/>
        </w:trPr>
        <w:tc>
          <w:tcPr>
            <w:tcW w:w="415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※証明欄</w:t>
            </w:r>
          </w:p>
        </w:tc>
        <w:tc>
          <w:tcPr>
            <w:tcW w:w="835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上記内容による行為は、都市計画法第４条第</w:t>
            </w:r>
            <w:r>
              <w:rPr>
                <w:rFonts w:hint="eastAsia" w:ascii="ＭＳ 明朝" w:hAnsi="ＭＳ 明朝" w:eastAsia="ＭＳ 明朝"/>
              </w:rPr>
              <w:t>12</w:t>
            </w:r>
            <w:r>
              <w:rPr>
                <w:rFonts w:hint="eastAsia" w:ascii="ＭＳ 明朝" w:hAnsi="ＭＳ 明朝" w:eastAsia="ＭＳ 明朝"/>
              </w:rPr>
              <w:t>項で規定する開発行為に該当しません。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年　　月　　日</w:t>
            </w:r>
          </w:p>
          <w:p>
            <w:pPr>
              <w:pStyle w:val="0"/>
              <w:ind w:left="0" w:leftChars="0" w:firstLine="2520" w:firstLineChars="1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箕面市長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79" w:hRule="atLeast"/>
        </w:trPr>
        <w:tc>
          <w:tcPr>
            <w:tcW w:w="6850" w:type="dxa"/>
            <w:gridSpan w:val="6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注）　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　※印欄は記入しないこと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　二部提出のこと。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z w:val="21"/>
              </w:rPr>
              <w:t>　他の法令による手続が必要な場合は、その手続をとること。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sz w:val="21"/>
              </w:rPr>
              <w:t>　農地法第５条による申請者は、譲受人とすること。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sz w:val="21"/>
              </w:rPr>
              <w:t>　委任状（代理人が申請手続をする場合）を添付すること。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※受付欄</w:t>
            </w:r>
          </w:p>
        </w:tc>
      </w:tr>
      <w:tr>
        <w:trPr>
          <w:trHeight w:val="1427" w:hRule="atLeast"/>
        </w:trPr>
        <w:tc>
          <w:tcPr>
            <w:tcW w:w="6850" w:type="dxa"/>
            <w:gridSpan w:val="6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1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6090"/>
      </w:tblGrid>
      <w:tr>
        <w:trPr>
          <w:trHeight w:val="838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申請代理人住所氏名</w:t>
            </w:r>
          </w:p>
        </w:tc>
        <w:tc>
          <w:tcPr>
            <w:tcW w:w="6090" w:type="dxa"/>
            <w:vAlign w:val="bottom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　　　　（　　　）　　　　　　</w:t>
            </w:r>
          </w:p>
        </w:tc>
      </w:tr>
    </w:tbl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</w:t>
      </w:r>
      <w:bookmarkStart w:id="0" w:name="_GoBack"/>
      <w:bookmarkEnd w:id="0"/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5"/>
  <w:drawingGridHorizontalSpacing w:val="21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数井　直彦(手動)</dc:creator>
  <cp:lastModifiedBy>数井　直彦(手動)</cp:lastModifiedBy>
  <dcterms:created xsi:type="dcterms:W3CDTF">2021-08-04T07:10:00Z</dcterms:created>
  <dcterms:modified xsi:type="dcterms:W3CDTF">2021-08-04T07:55:55Z</dcterms:modified>
  <cp:revision>0</cp:revision>
</cp:coreProperties>
</file>