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パブリックコメント手続　意見書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470"/>
        <w:gridCol w:w="4727"/>
      </w:tblGrid>
      <w:tr>
        <w:trPr>
          <w:trHeight w:val="720" w:hRule="atLeast"/>
        </w:trPr>
        <w:tc>
          <w:tcPr>
            <w:tcW w:w="230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件名（素案の名称）</w:t>
            </w:r>
          </w:p>
        </w:tc>
        <w:tc>
          <w:tcPr>
            <w:tcW w:w="6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箕面市空家等対策計画（素案）について</w:t>
            </w:r>
          </w:p>
        </w:tc>
      </w:tr>
      <w:tr>
        <w:trPr>
          <w:trHeight w:val="720" w:hRule="atLeast"/>
        </w:trPr>
        <w:tc>
          <w:tcPr>
            <w:tcW w:w="230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7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47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「意見等を提出できるかた」のうち、該当する区分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（あてはまる番号に○をつけてください。）</w:t>
            </w:r>
          </w:p>
        </w:tc>
        <w:tc>
          <w:tcPr>
            <w:tcW w:w="6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（１）本市にお住まいのかた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（２）本市に事務所又は事業所がある事業者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（３）本市にある事務所又は事業所に勤務しているかた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（４）本市にある学校に在学しているかた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（５）本市に対して納税義務を有しているかた</w:t>
            </w:r>
          </w:p>
          <w:p>
            <w:pPr>
              <w:pStyle w:val="0"/>
              <w:spacing w:line="400" w:lineRule="exact"/>
              <w:ind w:left="240" w:hanging="240" w:hanging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（６）上記（１）から（５）に該当するかたで構成された団体</w:t>
            </w:r>
          </w:p>
        </w:tc>
      </w:tr>
      <w:tr>
        <w:trPr>
          <w:trHeight w:val="680" w:hRule="atLeast"/>
        </w:trPr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意見・提言など</w:t>
            </w:r>
          </w:p>
        </w:tc>
      </w:tr>
      <w:tr>
        <w:trPr>
          <w:trHeight w:val="6360" w:hRule="atLeast"/>
        </w:trPr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UD デジタル 教科書体 NP-R" w:hAnsi="UD デジタル 教科書体 NP-R" w:eastAsia="UD デジタル 教科書体 NP-R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236</Characters>
  <Application>JUST Note</Application>
  <Lines>28</Lines>
  <Paragraphs>17</Paragraphs>
  <Company>箕面市役所</Company>
  <CharactersWithSpaces>237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西田　志穂(手動)</dc:creator>
  <cp:lastModifiedBy>岡本　和美(手動)</cp:lastModifiedBy>
  <dcterms:created xsi:type="dcterms:W3CDTF">2022-05-27T08:46:00Z</dcterms:created>
  <dcterms:modified xsi:type="dcterms:W3CDTF">2025-12-24T09:41:52Z</dcterms:modified>
  <cp:revision>2</cp:revision>
</cp:coreProperties>
</file>