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000000" w:themeColor="text1"/>
          <w:sz w:val="24"/>
        </w:rPr>
        <w:t>２０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【提案書】特定提案等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b w:val="1"/>
          <w:sz w:val="21"/>
          <w:u w:val="none" w:color="auto"/>
        </w:rPr>
        <w:t>①市利益保証額の算定　</w:t>
      </w:r>
      <w:r>
        <w:rPr>
          <w:rFonts w:hint="eastAsia" w:ascii="ＭＳ 明朝" w:hAnsi="ＭＳ 明朝" w:eastAsia="ＭＳ 明朝"/>
          <w:b w:val="0"/>
          <w:sz w:val="21"/>
          <w:u w:val="none" w:color="auto"/>
        </w:rPr>
        <w:t>（消費税</w:t>
      </w:r>
      <w:r>
        <w:rPr>
          <w:rFonts w:hint="eastAsia" w:ascii="ＭＳ 明朝" w:hAnsi="ＭＳ 明朝" w:eastAsia="ＭＳ 明朝"/>
          <w:b w:val="0"/>
          <w:sz w:val="21"/>
          <w:u w:val="none" w:color="auto"/>
        </w:rPr>
        <w:t>10</w:t>
      </w:r>
      <w:r>
        <w:rPr>
          <w:rFonts w:hint="eastAsia" w:ascii="ＭＳ 明朝" w:hAnsi="ＭＳ 明朝" w:eastAsia="ＭＳ 明朝"/>
          <w:b w:val="0"/>
          <w:sz w:val="21"/>
          <w:u w:val="none" w:color="auto"/>
        </w:rPr>
        <w:t>％込み）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b w:val="0"/>
          <w:sz w:val="21"/>
          <w:u w:val="none" w:color="auto"/>
        </w:rPr>
        <w:t>〔単年度〕</w:t>
      </w:r>
    </w:p>
    <w:tbl>
      <w:tblPr>
        <w:tblStyle w:val="17"/>
        <w:tblW w:w="0" w:type="auto"/>
        <w:tblInd w:w="0" w:type="dxa"/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835"/>
        <w:gridCol w:w="2940"/>
        <w:gridCol w:w="630"/>
        <w:gridCol w:w="2619"/>
        <w:gridCol w:w="741"/>
        <w:gridCol w:w="2520"/>
        <w:gridCol w:w="1470"/>
        <w:gridCol w:w="1260"/>
      </w:tblGrid>
      <w:tr>
        <w:trPr>
          <w:trHeight w:val="360" w:hRule="atLeast"/>
        </w:trPr>
        <w:tc>
          <w:tcPr>
            <w:tcW w:w="377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4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初年度</w:t>
            </w:r>
          </w:p>
        </w:tc>
        <w:tc>
          <w:tcPr>
            <w:tcW w:w="3261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２年度以降</w:t>
            </w:r>
          </w:p>
        </w:tc>
        <w:tc>
          <w:tcPr>
            <w:tcW w:w="147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83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294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光熱水費ベースライン</w:t>
            </w: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a1</w:t>
            </w:r>
          </w:p>
        </w:tc>
        <w:tc>
          <w:tcPr>
            <w:tcW w:w="261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61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千円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83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光熱水費削減予定額</w:t>
            </w: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b1</w:t>
            </w:r>
          </w:p>
        </w:tc>
        <w:tc>
          <w:tcPr>
            <w:tcW w:w="261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4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b2</w:t>
            </w:r>
          </w:p>
        </w:tc>
        <w:tc>
          <w:tcPr>
            <w:tcW w:w="25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千円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83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改修工事竣工後の光熱水費</w:t>
            </w: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c1</w:t>
            </w:r>
          </w:p>
        </w:tc>
        <w:tc>
          <w:tcPr>
            <w:tcW w:w="261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4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c2</w:t>
            </w:r>
          </w:p>
        </w:tc>
        <w:tc>
          <w:tcPr>
            <w:tcW w:w="25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千円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a-b</w:t>
            </w:r>
          </w:p>
        </w:tc>
      </w:tr>
      <w:tr>
        <w:trPr>
          <w:trHeight w:val="330" w:hRule="atLeast"/>
        </w:trPr>
        <w:tc>
          <w:tcPr>
            <w:tcW w:w="83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光熱水費削減保証額</w:t>
            </w: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d1</w:t>
            </w:r>
          </w:p>
        </w:tc>
        <w:tc>
          <w:tcPr>
            <w:tcW w:w="261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4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d2</w:t>
            </w:r>
          </w:p>
        </w:tc>
        <w:tc>
          <w:tcPr>
            <w:tcW w:w="25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千円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140" w:hRule="atLeast"/>
        </w:trPr>
        <w:tc>
          <w:tcPr>
            <w:tcW w:w="83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維持管理等サービス料</w:t>
            </w: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e1</w:t>
            </w:r>
          </w:p>
        </w:tc>
        <w:tc>
          <w:tcPr>
            <w:tcW w:w="2619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41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252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千円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130" w:hRule="atLeast"/>
        </w:trPr>
        <w:tc>
          <w:tcPr>
            <w:tcW w:w="83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f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市利益保証額</w:t>
            </w:r>
          </w:p>
        </w:tc>
        <w:tc>
          <w:tcPr>
            <w:tcW w:w="63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f1</w:t>
            </w:r>
          </w:p>
        </w:tc>
        <w:tc>
          <w:tcPr>
            <w:tcW w:w="2619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41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f2</w:t>
            </w:r>
          </w:p>
        </w:tc>
        <w:tc>
          <w:tcPr>
            <w:tcW w:w="2520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千円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</w:t>
            </w: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d-e</w:t>
            </w:r>
          </w:p>
        </w:tc>
      </w:tr>
      <w:tr>
        <w:trPr>
          <w:trHeight w:val="100" w:hRule="atLeast"/>
        </w:trPr>
        <w:tc>
          <w:tcPr>
            <w:tcW w:w="83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g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削減保証率</w:t>
            </w:r>
          </w:p>
        </w:tc>
        <w:tc>
          <w:tcPr>
            <w:tcW w:w="63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g1</w:t>
            </w:r>
          </w:p>
        </w:tc>
        <w:tc>
          <w:tcPr>
            <w:tcW w:w="2619" w:type="dxa"/>
            <w:tcBorders>
              <w:top w:val="doub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41" w:type="dxa"/>
            <w:tcBorders>
              <w:top w:val="doub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g2</w:t>
            </w:r>
          </w:p>
        </w:tc>
        <w:tc>
          <w:tcPr>
            <w:tcW w:w="2520" w:type="dxa"/>
            <w:tcBorders>
              <w:top w:val="doub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d/b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〔事業全体〕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35"/>
        <w:gridCol w:w="3360"/>
        <w:gridCol w:w="2940"/>
        <w:gridCol w:w="1050"/>
        <w:gridCol w:w="1890"/>
      </w:tblGrid>
      <w:tr>
        <w:trPr>
          <w:trHeight w:val="35" w:hRule="atLeast"/>
        </w:trPr>
        <w:tc>
          <w:tcPr>
            <w:tcW w:w="83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h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維持管理等サービス期間</w:t>
            </w:r>
          </w:p>
        </w:tc>
        <w:tc>
          <w:tcPr>
            <w:tcW w:w="29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05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8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i</w:t>
            </w:r>
          </w:p>
        </w:tc>
        <w:tc>
          <w:tcPr>
            <w:tcW w:w="33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光熱水費削減予定総額</w:t>
            </w:r>
          </w:p>
        </w:tc>
        <w:tc>
          <w:tcPr>
            <w:tcW w:w="29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b1+b2*(h-1)</w:t>
            </w:r>
          </w:p>
        </w:tc>
      </w:tr>
      <w:tr>
        <w:trPr/>
        <w:tc>
          <w:tcPr>
            <w:tcW w:w="8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j</w:t>
            </w:r>
          </w:p>
        </w:tc>
        <w:tc>
          <w:tcPr>
            <w:tcW w:w="33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光熱水費削減保証総額</w:t>
            </w:r>
          </w:p>
        </w:tc>
        <w:tc>
          <w:tcPr>
            <w:tcW w:w="29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d1+d2*(h-1)</w:t>
            </w:r>
          </w:p>
        </w:tc>
      </w:tr>
      <w:tr>
        <w:trPr/>
        <w:tc>
          <w:tcPr>
            <w:tcW w:w="8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k</w:t>
            </w:r>
          </w:p>
        </w:tc>
        <w:tc>
          <w:tcPr>
            <w:tcW w:w="33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維持管理等サービス料総額</w:t>
            </w:r>
          </w:p>
        </w:tc>
        <w:tc>
          <w:tcPr>
            <w:tcW w:w="29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e1+e2*(h-1)</w:t>
            </w:r>
          </w:p>
        </w:tc>
      </w:tr>
      <w:tr>
        <w:trPr/>
        <w:tc>
          <w:tcPr>
            <w:tcW w:w="8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l</w:t>
            </w:r>
          </w:p>
        </w:tc>
        <w:tc>
          <w:tcPr>
            <w:tcW w:w="3360" w:type="dxa"/>
            <w:tcBorders>
              <w:top w:val="none" w:color="auto" w:sz="0" w:space="0"/>
              <w:left w:val="sing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市利益予定総額</w:t>
            </w:r>
          </w:p>
        </w:tc>
        <w:tc>
          <w:tcPr>
            <w:tcW w:w="294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il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i-k</w:t>
            </w:r>
          </w:p>
        </w:tc>
      </w:tr>
      <w:tr>
        <w:trPr/>
        <w:tc>
          <w:tcPr>
            <w:tcW w:w="8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</w:p>
        </w:tc>
        <w:tc>
          <w:tcPr>
            <w:tcW w:w="33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市利益保証総額</w:t>
            </w:r>
          </w:p>
        </w:tc>
        <w:tc>
          <w:tcPr>
            <w:tcW w:w="2940" w:type="dxa"/>
            <w:tcBorders>
              <w:top w:val="double" w:color="auto" w:sz="4" w:space="0"/>
              <w:left w:val="none" w:color="auto" w:sz="0" w:space="0"/>
              <w:bottom w:val="doub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double" w:color="auto" w:sz="4" w:space="0"/>
              <w:left w:val="nil"/>
              <w:bottom w:val="doub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1890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f1+f2*(h-1)=j-k</w:t>
            </w:r>
          </w:p>
        </w:tc>
      </w:tr>
      <w:tr>
        <w:trPr/>
        <w:tc>
          <w:tcPr>
            <w:tcW w:w="8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</w:t>
            </w:r>
          </w:p>
        </w:tc>
        <w:tc>
          <w:tcPr>
            <w:tcW w:w="33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事業全体の削減保証率</w:t>
            </w:r>
          </w:p>
        </w:tc>
        <w:tc>
          <w:tcPr>
            <w:tcW w:w="2940" w:type="dxa"/>
            <w:tcBorders>
              <w:top w:val="double" w:color="auto" w:sz="4" w:space="0"/>
              <w:left w:val="none" w:color="auto" w:sz="0" w:space="0"/>
              <w:bottom w:val="doub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double" w:color="auto" w:sz="4" w:space="0"/>
              <w:left w:val="nil"/>
              <w:bottom w:val="doub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890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j/i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/>
        </w:rPr>
        <w:br w:type="page"/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b w:val="1"/>
          <w:sz w:val="21"/>
          <w:u w:val="none" w:color="auto"/>
        </w:rPr>
        <w:t>②省エネルギー効果について　　　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885"/>
        <w:gridCol w:w="2310"/>
        <w:gridCol w:w="892"/>
        <w:gridCol w:w="2468"/>
        <w:gridCol w:w="734"/>
        <w:gridCol w:w="2206"/>
        <w:gridCol w:w="1260"/>
        <w:gridCol w:w="2100"/>
        <w:gridCol w:w="840"/>
      </w:tblGrid>
      <w:tr>
        <w:trPr>
          <w:trHeight w:val="360" w:hRule="atLeast"/>
        </w:trPr>
        <w:tc>
          <w:tcPr>
            <w:tcW w:w="1885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0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一次エネルギー削減</w:t>
            </w:r>
          </w:p>
        </w:tc>
        <w:tc>
          <w:tcPr>
            <w:tcW w:w="6406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二酸化炭素排出削減</w:t>
            </w:r>
          </w:p>
        </w:tc>
      </w:tr>
      <w:tr>
        <w:trPr/>
        <w:tc>
          <w:tcPr>
            <w:tcW w:w="188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0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削減量</w:t>
            </w:r>
          </w:p>
        </w:tc>
        <w:tc>
          <w:tcPr>
            <w:tcW w:w="320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削減率</w:t>
            </w:r>
          </w:p>
        </w:tc>
        <w:tc>
          <w:tcPr>
            <w:tcW w:w="346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削減量</w:t>
            </w:r>
          </w:p>
        </w:tc>
        <w:tc>
          <w:tcPr>
            <w:tcW w:w="29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削減率</w:t>
            </w:r>
          </w:p>
        </w:tc>
      </w:tr>
      <w:tr>
        <w:trPr/>
        <w:tc>
          <w:tcPr>
            <w:tcW w:w="188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削減予定</w:t>
            </w: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92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GJ/</w:t>
            </w:r>
            <w:r>
              <w:rPr>
                <w:rFonts w:hint="eastAsia"/>
              </w:rPr>
              <w:t>年</w:t>
            </w:r>
          </w:p>
        </w:tc>
        <w:tc>
          <w:tcPr>
            <w:tcW w:w="24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4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22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kg-CO2/</w:t>
            </w:r>
            <w:r>
              <w:rPr>
                <w:rFonts w:hint="eastAsia"/>
              </w:rPr>
              <w:t>年</w:t>
            </w: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/>
        <w:tc>
          <w:tcPr>
            <w:tcW w:w="188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削減保証</w:t>
            </w: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92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GJ/</w:t>
            </w:r>
            <w:r>
              <w:rPr>
                <w:rFonts w:hint="eastAsia"/>
              </w:rPr>
              <w:t>年</w:t>
            </w:r>
          </w:p>
        </w:tc>
        <w:tc>
          <w:tcPr>
            <w:tcW w:w="24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4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22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kg-CO2/</w:t>
            </w:r>
            <w:r>
              <w:rPr>
                <w:rFonts w:hint="eastAsia"/>
              </w:rPr>
              <w:t>年</w:t>
            </w: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％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b w:val="1"/>
          <w:sz w:val="21"/>
          <w:u w:val="none" w:color="auto"/>
        </w:rPr>
        <w:t>③室内環境改善について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</w:t>
      </w:r>
      <w:r>
        <w:rPr>
          <w:rFonts w:hint="eastAsia" w:ascii="ＭＳ 明朝" w:hAnsi="ＭＳ 明朝" w:eastAsia="ＭＳ 明朝"/>
          <w:sz w:val="21"/>
          <w:u w:val="none" w:color="auto"/>
        </w:rPr>
        <w:t>ESCO</w:t>
      </w:r>
      <w:r>
        <w:rPr>
          <w:rFonts w:hint="eastAsia" w:ascii="ＭＳ 明朝" w:hAnsi="ＭＳ 明朝" w:eastAsia="ＭＳ 明朝"/>
          <w:sz w:val="21"/>
          <w:u w:val="none" w:color="auto"/>
        </w:rPr>
        <w:t>事業による設備改修で、施設内の室内環境の改善効果について記述すること。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※複合公共施設であることを十分理解の上、各室の用途に適した環境改善とすること。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4695"/>
      </w:tblGrid>
      <w:tr>
        <w:trPr>
          <w:trHeight w:val="2052" w:hRule="atLeast"/>
        </w:trPr>
        <w:tc>
          <w:tcPr>
            <w:tcW w:w="14695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  <w:bookmarkStart w:id="0" w:name="_GoBack"/>
            <w:bookmarkEnd w:id="0"/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b w:val="1"/>
          <w:sz w:val="21"/>
          <w:u w:val="none" w:color="auto"/>
        </w:rPr>
        <w:t>④補助金について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※想定している補助金の種類・金額・補助率、採択実績、交付条件、提案内容での補助金獲得の可能性等について記述すること。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4695"/>
      </w:tblGrid>
      <w:tr>
        <w:trPr>
          <w:trHeight w:val="1760" w:hRule="atLeast"/>
        </w:trPr>
        <w:tc>
          <w:tcPr>
            <w:tcW w:w="14695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134" w:right="1080" w:bottom="1134" w:left="1080" w:header="851" w:footer="992" w:gutter="0"/>
      <w:pgBorders w:zOrder="front" w:display="allPages" w:offsetFrom="page"/>
      <w:cols w:space="720"/>
      <w:textDirection w:val="lrTb"/>
      <w:docGrid w:type="lines" w:linePitch="35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hyphenationZone w:val="0"/>
  <w:defaultTableStyle w:val="17"/>
  <w:drawingGridHorizontalSpacing w:val="210"/>
  <w:drawingGridVerticalSpacing w:val="17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1182</TotalTime>
  <Pages>2</Pages>
  <Words>53</Words>
  <Characters>620</Characters>
  <Application>JUST Note</Application>
  <Lines>161</Lines>
  <Paragraphs>97</Paragraphs>
  <Company>箕面市役所</Company>
  <CharactersWithSpaces>660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井手本　晃(手動)</cp:lastModifiedBy>
  <cp:lastPrinted>2022-09-08T07:01:06Z</cp:lastPrinted>
  <dcterms:created xsi:type="dcterms:W3CDTF">2020-03-04T05:54:00Z</dcterms:created>
  <dcterms:modified xsi:type="dcterms:W3CDTF">2022-09-08T07:17:39Z</dcterms:modified>
  <cp:revision>5</cp:revision>
</cp:coreProperties>
</file>