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（様式２３）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highlight w:val="none"/>
          <w:u w:val="none" w:color="auto"/>
        </w:rPr>
        <w:t>■団体</w:t>
      </w:r>
      <w:r>
        <w:rPr>
          <w:rFonts w:hint="eastAsia" w:ascii="ＭＳ 明朝" w:hAnsi="ＭＳ 明朝" w:eastAsia="ＭＳ 明朝"/>
          <w:b w:val="1"/>
          <w:sz w:val="21"/>
          <w:u w:val="none" w:color="auto"/>
        </w:rPr>
        <w:t>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※セクシュアル・ハラスメント等の防止に関する取組がわかるもの、法人内規定等（</w:t>
      </w:r>
      <w:r>
        <w:rPr>
          <w:rFonts w:hint="eastAsia" w:ascii="ＭＳ 明朝" w:hAnsi="ＭＳ 明朝" w:eastAsia="ＭＳ 明朝"/>
          <w:sz w:val="21"/>
          <w:highlight w:val="none"/>
          <w:u w:val="none" w:color="auto"/>
        </w:rPr>
        <w:t>団体報</w:t>
      </w:r>
      <w:r>
        <w:rPr>
          <w:rFonts w:hint="eastAsia" w:ascii="ＭＳ 明朝" w:hAnsi="ＭＳ 明朝" w:eastAsia="ＭＳ 明朝"/>
          <w:sz w:val="21"/>
          <w:u w:val="none" w:color="auto"/>
        </w:rPr>
        <w:t>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204</Characters>
  <Application>JUST Note</Application>
  <Lines>11</Lines>
  <Paragraphs>8</Paragraphs>
  <Company>箕面市役所</Company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2024-07-04T02:06:30Z</dcterms:modified>
  <cp:revision>5</cp:revision>
</cp:coreProperties>
</file>