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２１－</w:t>
      </w: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</w:rPr>
        <w:t>５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【提案書】特定提案等⑤（計画策定のプロセス及び空間計画の妥当性②）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計画の妥当性、将来像の表現力及び次年度以降の設計業務に向け、円滑に移行できる成果品の構成であるかを評価</w:t>
      </w:r>
      <w:r>
        <w:rPr>
          <w:rFonts w:hint="eastAsia" w:ascii="ＭＳ 明朝" w:hAnsi="ＭＳ 明朝" w:eastAsia="ＭＳ 明朝"/>
          <w:sz w:val="21"/>
          <w:u w:val="none" w:color="auto"/>
        </w:rPr>
        <w:t xml:space="preserve"> 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【評価項目】</w:t>
      </w:r>
    </w:p>
    <w:p>
      <w:pPr>
        <w:pStyle w:val="0"/>
        <w:ind w:leftChars="0" w:hanging="183" w:hangingChars="87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・想定される利用者の設定、動線計画、ゾーニング、および造成計画の考え方が論理的かつ妥当であるか。</w:t>
      </w:r>
      <w:r>
        <w:rPr>
          <w:rFonts w:hint="eastAsia" w:ascii="ＭＳ 明朝" w:hAnsi="ＭＳ 明朝" w:eastAsia="ＭＳ 明朝"/>
          <w:sz w:val="21"/>
          <w:u w:val="none" w:color="auto"/>
        </w:rPr>
        <w:t xml:space="preserve"> </w:t>
      </w:r>
    </w:p>
    <w:p>
      <w:pPr>
        <w:pStyle w:val="0"/>
        <w:ind w:leftChars="0" w:hanging="183" w:hangingChars="87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・整備後の将来像が具体的かつ魅力的にイメージできる表現力があるか。</w:t>
      </w:r>
      <w:r>
        <w:rPr>
          <w:rFonts w:hint="eastAsia" w:ascii="ＭＳ 明朝" w:hAnsi="ＭＳ 明朝" w:eastAsia="ＭＳ 明朝"/>
          <w:sz w:val="21"/>
          <w:u w:val="none" w:color="auto"/>
        </w:rPr>
        <w:t xml:space="preserve"> </w:t>
      </w:r>
    </w:p>
    <w:p>
      <w:pPr>
        <w:pStyle w:val="0"/>
        <w:ind w:leftChars="0" w:hanging="183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・次年度以降の設計業務へ円滑に移行できる、説得力の高い成果品構成が具体的に提案されているか。</w:t>
      </w:r>
      <w:r>
        <w:rPr>
          <w:rFonts w:hint="eastAsia" w:ascii="ＭＳ 明朝" w:hAnsi="ＭＳ 明朝" w:eastAsia="ＭＳ 明朝"/>
          <w:sz w:val="21"/>
          <w:u w:val="none" w:color="auto"/>
        </w:rPr>
        <w:t xml:space="preserve"> </w:t>
      </w:r>
    </w:p>
    <w:tbl>
      <w:tblPr>
        <w:tblStyle w:val="17"/>
        <w:tblpPr w:leftFromText="0" w:rightFromText="0" w:topFromText="0" w:bottomFromText="0" w:vertAnchor="text" w:horzAnchor="margin" w:tblpX="109" w:tblpY="39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4439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※｢別紙のとおり｣とし、別紙を作成し、添付しても可とする。（別紙は</w:t>
      </w:r>
      <w:r>
        <w:rPr>
          <w:rFonts w:hint="eastAsia" w:ascii="ＭＳ 明朝" w:hAnsi="ＭＳ 明朝" w:eastAsia="ＭＳ 明朝"/>
          <w:sz w:val="21"/>
          <w:u w:val="none" w:color="auto"/>
        </w:rPr>
        <w:t>A3</w:t>
      </w:r>
      <w:r>
        <w:rPr>
          <w:rFonts w:hint="eastAsia" w:ascii="ＭＳ 明朝" w:hAnsi="ＭＳ 明朝" w:eastAsia="ＭＳ 明朝"/>
          <w:sz w:val="21"/>
          <w:u w:val="none" w:color="auto"/>
        </w:rPr>
        <w:t>横型で２枚以内とすること。）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322</TotalTime>
  <Pages>1</Pages>
  <Words>2</Words>
  <Characters>277</Characters>
  <Application>JUST Note</Application>
  <Lines>11</Lines>
  <Paragraphs>9</Paragraphs>
  <Company>箕面市役所</Company>
  <CharactersWithSpaces>315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cp:lastPrinted>2020-03-10T23:09:39Z</cp:lastPrinted>
  <dcterms:created xsi:type="dcterms:W3CDTF">2020-03-04T05:54:00Z</dcterms:created>
  <dcterms:modified xsi:type="dcterms:W3CDTF">2026-09-03T09:14:59Z</dcterms:modified>
  <cp:revision>4</cp:revision>
</cp:coreProperties>
</file>