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様式２２</w:t>
      </w:r>
    </w:p>
    <w:p>
      <w:pPr>
        <w:pStyle w:val="0"/>
        <w:jc w:val="center"/>
        <w:rPr>
          <w:rFonts w:hint="default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【提案書】地域活動への取組</w:t>
      </w:r>
    </w:p>
    <w:p>
      <w:pPr>
        <w:pStyle w:val="0"/>
        <w:jc w:val="center"/>
        <w:rPr>
          <w:rFonts w:hint="default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default" w:ascii="ＭＳ 明朝" w:hAnsi="ＭＳ 明朝" w:eastAsia="ＭＳ 明朝"/>
          <w:sz w:val="24"/>
          <w:u w:val="single" w:color="auto"/>
          <w:shd w:val="pct15" w:color="auto" w:fill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sz w:val="24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wordWrap w:val="0"/>
        <w:jc w:val="right"/>
        <w:rPr>
          <w:rFonts w:hint="eastAsia" w:ascii="ＭＳ 明朝" w:hAnsi="ＭＳ 明朝" w:eastAsia="ＭＳ 明朝"/>
          <w:sz w:val="16"/>
        </w:rPr>
      </w:pPr>
      <w:r>
        <w:rPr>
          <w:rFonts w:hint="eastAsia" w:ascii="ＭＳ 明朝" w:hAnsi="ＭＳ 明朝" w:eastAsia="ＭＳ 明朝"/>
          <w:sz w:val="16"/>
        </w:rPr>
        <w:t>　　　　　　　　　　　　　　　　　　　　　　　</w:t>
      </w:r>
    </w:p>
    <w:p>
      <w:pPr>
        <w:pStyle w:val="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  <w:sz w:val="24"/>
        </w:rPr>
        <w:t>■事業者としてのボランティア等への取組状況</w:t>
      </w:r>
    </w:p>
    <w:p>
      <w:pPr>
        <w:pStyle w:val="0"/>
        <w:ind w:firstLine="210" w:firstLineChars="10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※ボランティア活動実績の内容を具体的に記入すること。</w:t>
      </w:r>
    </w:p>
    <w:p>
      <w:pPr>
        <w:pStyle w:val="0"/>
        <w:ind w:firstLine="210" w:firstLineChars="10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※｢別紙のとおり｣とし、別紙を作成し、添付しても可とする。</w:t>
      </w:r>
    </w:p>
    <w:tbl>
      <w:tblPr>
        <w:tblStyle w:val="17"/>
        <w:tblpPr w:leftFromText="142" w:rightFromText="142" w:topFromText="0" w:bottomFromText="0" w:vertAnchor="text" w:horzAnchor="text" w:tblpX="31" w:tblpY="35"/>
        <w:tblW w:w="0" w:type="auto"/>
        <w:tblLayout w:type="fixed"/>
        <w:tblLook w:firstRow="1" w:lastRow="0" w:firstColumn="1" w:lastColumn="0" w:noHBand="0" w:noVBand="1" w:val="04A0"/>
      </w:tblPr>
      <w:tblGrid>
        <w:gridCol w:w="13152"/>
      </w:tblGrid>
      <w:tr>
        <w:trPr>
          <w:trHeight w:val="1026" w:hRule="atLeast"/>
        </w:trPr>
        <w:tc>
          <w:tcPr>
            <w:tcW w:w="13152" w:type="dxa"/>
            <w:shd w:val="clear" w:color="auto" w:fill="FFFFBE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</w:tbl>
    <w:p>
      <w:pPr>
        <w:pStyle w:val="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■従業員のボランティア活動への支援</w:t>
      </w: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4384"/>
        <w:gridCol w:w="1281"/>
        <w:gridCol w:w="1260"/>
      </w:tblGrid>
      <w:tr>
        <w:trPr/>
        <w:tc>
          <w:tcPr>
            <w:tcW w:w="4384" w:type="dxa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2541" w:type="dxa"/>
            <w:gridSpan w:val="2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1"/>
              </w:rPr>
            </w:pPr>
            <w:r>
              <w:rPr>
                <w:rFonts w:hint="eastAsia" w:ascii="ＭＳ 明朝" w:hAnsi="ＭＳ 明朝" w:eastAsia="ＭＳ 明朝"/>
                <w:b w:val="1"/>
              </w:rPr>
              <w:t>支援制度の有無</w:t>
            </w:r>
          </w:p>
        </w:tc>
      </w:tr>
      <w:tr>
        <w:trPr/>
        <w:tc>
          <w:tcPr>
            <w:tcW w:w="4384" w:type="dxa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  <w:b w:val="1"/>
              </w:rPr>
            </w:pPr>
            <w:r>
              <w:rPr>
                <w:rFonts w:hint="eastAsia" w:ascii="ＭＳ 明朝" w:hAnsi="ＭＳ 明朝" w:eastAsia="ＭＳ 明朝"/>
                <w:b w:val="1"/>
              </w:rPr>
              <w:t>ボランティア休暇制度</w:t>
            </w:r>
          </w:p>
        </w:tc>
        <w:tc>
          <w:tcPr>
            <w:tcW w:w="1281" w:type="dxa"/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</w:t>
            </w:r>
          </w:p>
        </w:tc>
        <w:tc>
          <w:tcPr>
            <w:tcW w:w="1260" w:type="dxa"/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無</w:t>
            </w:r>
          </w:p>
        </w:tc>
      </w:tr>
      <w:tr>
        <w:trPr/>
        <w:tc>
          <w:tcPr>
            <w:tcW w:w="4384" w:type="dxa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  <w:b w:val="1"/>
              </w:rPr>
            </w:pPr>
            <w:r>
              <w:rPr>
                <w:rFonts w:hint="eastAsia" w:ascii="ＭＳ 明朝" w:hAnsi="ＭＳ 明朝" w:eastAsia="ＭＳ 明朝"/>
                <w:b w:val="1"/>
              </w:rPr>
              <w:t>ボランティア活動への支援制度</w:t>
            </w:r>
          </w:p>
        </w:tc>
        <w:tc>
          <w:tcPr>
            <w:tcW w:w="1281" w:type="dxa"/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</w:t>
            </w:r>
          </w:p>
        </w:tc>
        <w:tc>
          <w:tcPr>
            <w:tcW w:w="1260" w:type="dxa"/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無</w:t>
            </w:r>
          </w:p>
        </w:tc>
      </w:tr>
    </w:tbl>
    <w:p>
      <w:pPr>
        <w:pStyle w:val="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※就業規則等の確認できるものを提出すること。</w:t>
      </w: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1"/>
        </w:rPr>
      </w:pPr>
      <w:bookmarkStart w:id="0" w:name="_GoBack"/>
      <w:bookmarkEnd w:id="0"/>
    </w:p>
    <w:sectPr>
      <w:pgSz w:w="16838" w:h="11906" w:orient="landscape"/>
      <w:pgMar w:top="1701" w:right="1985" w:bottom="993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</TotalTime>
  <Pages>1</Pages>
  <Words>58</Words>
  <Characters>331</Characters>
  <Application>JUST Note</Application>
  <Lines>2</Lines>
  <Paragraphs>1</Paragraphs>
  <Company>箕面市役所</Company>
  <CharactersWithSpaces>388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坂下　龍喜(手動)</cp:lastModifiedBy>
  <dcterms:created xsi:type="dcterms:W3CDTF">2020-11-14T07:16:00Z</dcterms:created>
  <dcterms:modified xsi:type="dcterms:W3CDTF">2023-06-02T07:32:14Z</dcterms:modified>
  <cp:revision>2</cp:revision>
</cp:coreProperties>
</file>