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１４－１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【提案書】配置予定従事者の資格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-419" w:tblpY="90"/>
        <w:tblOverlap w:val="never"/>
        <w:tblW w:w="14070" w:type="dxa"/>
        <w:tblLayout w:type="fixed"/>
        <w:tblLook w:firstRow="1" w:lastRow="0" w:firstColumn="1" w:lastColumn="0" w:noHBand="0" w:noVBand="1" w:val="04A0"/>
      </w:tblPr>
      <w:tblGrid>
        <w:gridCol w:w="630"/>
        <w:gridCol w:w="2730"/>
        <w:gridCol w:w="1470"/>
        <w:gridCol w:w="2100"/>
        <w:gridCol w:w="3780"/>
        <w:gridCol w:w="336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氏名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資格等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資格名称等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担当業務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37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14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※「資格」とは、次のいずれかの資格をいう。</w:t>
      </w:r>
    </w:p>
    <w:p>
      <w:pPr>
        <w:pStyle w:val="0"/>
        <w:spacing w:line="14" w:lineRule="auto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一級建築士、構造設計一級建築士、設備設計一級建築士、建築設備士、建築コスト管理士、一級建築施工管理技士、</w:t>
      </w:r>
    </w:p>
    <w:p>
      <w:pPr>
        <w:pStyle w:val="0"/>
        <w:spacing w:line="14" w:lineRule="auto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一級管工事施工管理技士、一級電気工事施工管理技士</w:t>
      </w:r>
    </w:p>
    <w:p>
      <w:pPr>
        <w:pStyle w:val="0"/>
        <w:spacing w:line="14" w:lineRule="auto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none" w:color="auto"/>
        </w:rPr>
        <w:t>有効な資格等を有する場合は、証明書（写し）を必ず添付すること。</w:t>
      </w:r>
    </w:p>
    <w:sectPr>
      <w:pgSz w:w="16838" w:h="11906" w:orient="landscape"/>
      <w:pgMar w:top="1701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1</Pages>
  <Words>6</Words>
  <Characters>425</Characters>
  <Application>JUST Note</Application>
  <Lines>120</Lines>
  <Paragraphs>48</Paragraphs>
  <Company>箕面市役所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cp:lastPrinted>2023-06-01T06:23:27Z</cp:lastPrinted>
  <dcterms:created xsi:type="dcterms:W3CDTF">2020-03-04T05:54:00Z</dcterms:created>
  <dcterms:modified xsi:type="dcterms:W3CDTF">2023-06-02T07:25:03Z</dcterms:modified>
  <cp:revision>2</cp:revision>
</cp:coreProperties>
</file>