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（様式１５）</w:t>
      </w:r>
    </w:p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【提案書】配置予定従事者の業務実績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single" w:color="auto"/>
        </w:rPr>
      </w:pPr>
    </w:p>
    <w:p>
      <w:pPr>
        <w:pStyle w:val="0"/>
        <w:ind w:firstLine="480" w:firstLineChars="2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■救急救命士又は救急専門医の配置予定</w:t>
      </w:r>
    </w:p>
    <w:tbl>
      <w:tblPr>
        <w:tblStyle w:val="17"/>
        <w:tblpPr w:leftFromText="0" w:rightFromText="0" w:topFromText="0" w:bottomFromText="0" w:vertAnchor="text" w:horzAnchor="margin" w:tblpX="267" w:tblpY="90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73"/>
        <w:gridCol w:w="2938"/>
        <w:gridCol w:w="1670"/>
        <w:gridCol w:w="2106"/>
        <w:gridCol w:w="3149"/>
        <w:gridCol w:w="2478"/>
      </w:tblGrid>
      <w:tr>
        <w:trPr>
          <w:trHeight w:val="360" w:hRule="atLeast"/>
        </w:trPr>
        <w:tc>
          <w:tcPr>
            <w:tcW w:w="573" w:type="dxa"/>
            <w:vMerge w:val="restart"/>
            <w:vAlign w:val="top"/>
          </w:tcPr>
          <w:p>
            <w:pPr>
              <w:pStyle w:val="0"/>
              <w:rPr>
                <w:rFonts w:hint="eastAsia"/>
                <w:b w:val="0"/>
                <w:sz w:val="21"/>
              </w:rPr>
            </w:pPr>
          </w:p>
        </w:tc>
        <w:tc>
          <w:tcPr>
            <w:tcW w:w="12353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sz w:val="21"/>
              </w:rPr>
              <w:t>従事予定者</w:t>
            </w:r>
          </w:p>
        </w:tc>
      </w:tr>
      <w:tr>
        <w:trPr/>
        <w:tc>
          <w:tcPr>
            <w:tcW w:w="573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41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sz w:val="21"/>
              </w:rPr>
              <w:t>区分（いずれかに○）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sz w:val="21"/>
              </w:rPr>
              <w:t>氏名</w:t>
            </w:r>
          </w:p>
        </w:tc>
        <w:tc>
          <w:tcPr>
            <w:tcW w:w="210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sz w:val="21"/>
              </w:rPr>
              <w:t>所属・役職等</w:t>
            </w:r>
          </w:p>
        </w:tc>
        <w:tc>
          <w:tcPr>
            <w:tcW w:w="315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sz w:val="21"/>
              </w:rPr>
              <w:t>従事実績（主なもの）</w:t>
            </w: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sz w:val="21"/>
              </w:rPr>
              <w:t>従事時期、経験年数等</w:t>
            </w: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２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３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４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５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６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７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８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９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10</w:t>
            </w:r>
          </w:p>
        </w:tc>
        <w:tc>
          <w:tcPr>
            <w:tcW w:w="29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救急救命士・救急専門医</w:t>
            </w:r>
          </w:p>
        </w:tc>
        <w:tc>
          <w:tcPr>
            <w:tcW w:w="16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21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</w:p>
        </w:tc>
      </w:tr>
    </w:tbl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450" w:leftChars="100" w:hanging="240" w:hanging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※「所属・役職等」欄には、業務上の責任者かどうかがわかるように、「従事実績」欄には、二次救急告示病院での勤務実績かどうかがわかるように記載し、経歴書等を提出すること。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※免許証、認定証（写し）を添付するこ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※行が足りない場合は、追加して差支えない。</w:t>
      </w:r>
    </w:p>
    <w:sectPr>
      <w:pgSz w:w="16838" w:h="11906" w:orient="landscape"/>
      <w:pgMar w:top="1701" w:right="1985" w:bottom="84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138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2023-04-11T10:43:32Z</dcterms:modified>
  <cp:revision>5</cp:revision>
</cp:coreProperties>
</file>