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HGP創英角ｺﾞｼｯｸUB" w:hAnsi="HGP創英角ｺﾞｼｯｸUB" w:eastAsia="HGP創英角ｺﾞｼｯｸUB"/>
          <w:color w:val="auto"/>
          <w:sz w:val="24"/>
        </w:rPr>
      </w:pPr>
      <w:r>
        <w:rPr>
          <w:rFonts w:hint="eastAsia" w:ascii="HGP創英角ｺﾞｼｯｸUB" w:hAnsi="HGP創英角ｺﾞｼｯｸUB" w:eastAsia="HGP創英角ｺﾞｼｯｸUB"/>
          <w:color w:val="auto"/>
          <w:sz w:val="24"/>
        </w:rPr>
        <w:t>（様式１４）</w:t>
      </w:r>
    </w:p>
    <w:p>
      <w:pPr>
        <w:pStyle w:val="0"/>
        <w:rPr>
          <w:rFonts w:hint="eastAsia" w:ascii="HGP創英角ｺﾞｼｯｸUB" w:hAnsi="HGP創英角ｺﾞｼｯｸUB" w:eastAsia="HGP創英角ｺﾞｼｯｸUB"/>
          <w:sz w:val="24"/>
        </w:rPr>
      </w:pPr>
    </w:p>
    <w:p>
      <w:pPr>
        <w:pStyle w:val="0"/>
        <w:jc w:val="center"/>
        <w:rPr>
          <w:rFonts w:hint="eastAsia" w:ascii="HGP創英角ｺﾞｼｯｸUB" w:hAnsi="HGP創英角ｺﾞｼｯｸUB" w:eastAsia="HGP創英角ｺﾞｼｯｸUB"/>
          <w:b w:val="0"/>
          <w:sz w:val="32"/>
        </w:rPr>
      </w:pPr>
      <w:r>
        <w:rPr>
          <w:rFonts w:hint="eastAsia" w:ascii="HGP創英角ｺﾞｼｯｸUB" w:hAnsi="HGP創英角ｺﾞｼｯｸUB" w:eastAsia="HGP創英角ｺﾞｼｯｸUB"/>
          <w:b w:val="0"/>
          <w:sz w:val="32"/>
        </w:rPr>
        <w:t>【提案書】品質保証への取組状況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</w:p>
    <w:tbl>
      <w:tblPr>
        <w:tblStyle w:val="17"/>
        <w:tblpPr w:leftFromText="142" w:rightFromText="142" w:topFromText="0" w:bottomFromText="0" w:vertAnchor="text" w:horzAnchor="text" w:tblpX="294" w:tblpY="87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560"/>
        <w:gridCol w:w="945"/>
        <w:gridCol w:w="945"/>
        <w:gridCol w:w="3360"/>
      </w:tblGrid>
      <w:tr>
        <w:trPr>
          <w:trHeight w:val="632" w:hRule="atLeast"/>
        </w:trPr>
        <w:tc>
          <w:tcPr>
            <w:tcW w:w="7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評価項目</w:t>
            </w: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認定の有無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認定取得時期</w:t>
            </w:r>
          </w:p>
        </w:tc>
      </w:tr>
      <w:tr>
        <w:trPr>
          <w:trHeight w:val="720" w:hRule="atLeast"/>
        </w:trPr>
        <w:tc>
          <w:tcPr>
            <w:tcW w:w="7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公益財団法人日本医療機能評価機構による「病院機能評価」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7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Joint Commission International</w:t>
            </w:r>
            <w:r>
              <w:rPr>
                <w:rFonts w:hint="eastAsia" w:ascii="ＭＳ 明朝" w:hAnsi="ＭＳ 明朝" w:eastAsia="ＭＳ 明朝"/>
                <w:sz w:val="24"/>
              </w:rPr>
              <w:t>による「</w:t>
            </w:r>
            <w:r>
              <w:rPr>
                <w:rFonts w:hint="eastAsia" w:ascii="ＭＳ 明朝" w:hAnsi="ＭＳ 明朝" w:eastAsia="ＭＳ 明朝"/>
                <w:sz w:val="24"/>
              </w:rPr>
              <w:t>JCI</w:t>
            </w:r>
            <w:r>
              <w:rPr>
                <w:rFonts w:hint="eastAsia" w:ascii="ＭＳ 明朝" w:hAnsi="ＭＳ 明朝" w:eastAsia="ＭＳ 明朝"/>
                <w:sz w:val="24"/>
              </w:rPr>
              <w:t>認証」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※法人が運営するいずれかの病院での取得の有無を記載すること。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※認定の有無については、令和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20</w:t>
      </w:r>
      <w:r>
        <w:rPr>
          <w:rFonts w:hint="eastAsia" w:ascii="ＭＳ 明朝" w:hAnsi="ＭＳ 明朝" w:eastAsia="ＭＳ 明朝"/>
          <w:sz w:val="24"/>
          <w:u w:val="none" w:color="auto"/>
        </w:rPr>
        <w:t>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※認定証（写し）を添付のこと。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長島　美帆(手動)</cp:lastModifiedBy>
  <dcterms:created xsi:type="dcterms:W3CDTF">2020-03-04T05:54:00Z</dcterms:created>
  <dcterms:modified xsi:type="dcterms:W3CDTF">2023-04-13T05:03:28Z</dcterms:modified>
  <cp:revision>4</cp:revision>
</cp:coreProperties>
</file>