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様式第１号（</w:t>
      </w:r>
      <w:r>
        <w:rPr>
          <w:rFonts w:hint="eastAsia" w:ascii="HGｺﾞｼｯｸM" w:hAnsi="HGｺﾞｼｯｸM" w:eastAsia="HGｺﾞｼｯｸM"/>
          <w:sz w:val="24"/>
          <w:highlight w:val="none"/>
        </w:rPr>
        <w:t>第６条</w:t>
      </w:r>
      <w:r>
        <w:rPr>
          <w:rFonts w:hint="eastAsia" w:ascii="HGｺﾞｼｯｸM" w:hAnsi="HGｺﾞｼｯｸM" w:eastAsia="HGｺﾞｼｯｸM"/>
          <w:sz w:val="24"/>
        </w:rPr>
        <w:t>関係）</w:t>
      </w:r>
    </w:p>
    <w:p>
      <w:pPr>
        <w:pStyle w:val="0"/>
        <w:ind w:left="0" w:leftChars="0" w:hanging="480" w:hangingChars="200"/>
        <w:jc w:val="righ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年　　　月　　　日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jc w:val="center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箕面市市民文化芸能振興交付金交付申請書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（宛先）箕面市長</w:t>
      </w:r>
    </w:p>
    <w:p>
      <w:pPr>
        <w:pStyle w:val="0"/>
        <w:ind w:left="4080" w:leftChars="1700" w:firstLineChars="0"/>
        <w:rPr>
          <w:rFonts w:hint="eastAsia" w:ascii="HGｺﾞｼｯｸM" w:hAnsi="HGｺﾞｼｯｸM" w:eastAsia="HGｺﾞｼｯｸM"/>
          <w:sz w:val="24"/>
          <w:u w:val="thick" w:color="000000" w:themeColor="text1"/>
        </w:rPr>
      </w:pPr>
      <w:r>
        <w:rPr>
          <w:rFonts w:hint="eastAsia" w:ascii="HGｺﾞｼｯｸM" w:hAnsi="HGｺﾞｼｯｸM" w:eastAsia="HGｺﾞｼｯｸM"/>
          <w:sz w:val="24"/>
          <w:u w:val="thick" w:color="000000" w:themeColor="text1"/>
        </w:rPr>
        <w:t>団体名　　　　　　　　　　　　　　　　　　　　　　</w:t>
      </w:r>
    </w:p>
    <w:p>
      <w:pPr>
        <w:pStyle w:val="0"/>
        <w:ind w:left="4080" w:leftChars="1700" w:firstLineChars="0"/>
        <w:rPr>
          <w:rFonts w:hint="eastAsia" w:ascii="HGｺﾞｼｯｸM" w:hAnsi="HGｺﾞｼｯｸM" w:eastAsia="HGｺﾞｼｯｸM"/>
          <w:sz w:val="24"/>
          <w:u w:val="thick" w:color="000000" w:themeColor="text1"/>
        </w:rPr>
      </w:pPr>
    </w:p>
    <w:p>
      <w:pPr>
        <w:pStyle w:val="0"/>
        <w:ind w:left="4080" w:leftChars="1700" w:firstLineChars="0"/>
        <w:rPr>
          <w:rFonts w:hint="eastAsia" w:ascii="HGｺﾞｼｯｸM" w:hAnsi="HGｺﾞｼｯｸM" w:eastAsia="HGｺﾞｼｯｸM"/>
          <w:sz w:val="24"/>
          <w:u w:val="thick" w:color="000000" w:themeColor="text1"/>
        </w:rPr>
      </w:pPr>
      <w:r>
        <w:rPr>
          <w:rFonts w:hint="eastAsia" w:ascii="HGｺﾞｼｯｸM" w:hAnsi="HGｺﾞｼｯｸM" w:eastAsia="HGｺﾞｼｯｸM"/>
          <w:sz w:val="24"/>
          <w:u w:val="thick" w:color="000000" w:themeColor="text1"/>
        </w:rPr>
        <w:t>代表者の住所　　　　　　　　　　　　　　　　　　　</w:t>
      </w:r>
    </w:p>
    <w:p>
      <w:pPr>
        <w:pStyle w:val="0"/>
        <w:ind w:left="4080" w:leftChars="1700" w:firstLineChars="0"/>
        <w:rPr>
          <w:rFonts w:hint="eastAsia" w:ascii="HGｺﾞｼｯｸM" w:hAnsi="HGｺﾞｼｯｸM" w:eastAsia="HGｺﾞｼｯｸM"/>
          <w:sz w:val="24"/>
          <w:u w:val="thick" w:color="000000" w:themeColor="text1"/>
        </w:rPr>
      </w:pPr>
    </w:p>
    <w:p>
      <w:pPr>
        <w:pStyle w:val="0"/>
        <w:ind w:left="4080" w:leftChars="1700" w:firstLineChars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  <w:u w:val="thick" w:color="000000" w:themeColor="text1"/>
        </w:rPr>
        <w:t>代表者の氏名　　　　　　　　　　　　　　　　　　　</w:t>
      </w:r>
    </w:p>
    <w:p>
      <w:pPr>
        <w:pStyle w:val="0"/>
        <w:ind w:left="4080" w:leftChars="1700" w:firstLineChars="0"/>
        <w:rPr>
          <w:rFonts w:hint="eastAsia" w:ascii="HGｺﾞｼｯｸM" w:hAnsi="HGｺﾞｼｯｸM" w:eastAsia="HGｺﾞｼｯｸM"/>
          <w:sz w:val="24"/>
          <w:u w:val="thick" w:color="000000" w:themeColor="text1"/>
        </w:rPr>
      </w:pPr>
    </w:p>
    <w:p>
      <w:pPr>
        <w:pStyle w:val="0"/>
        <w:ind w:left="4080" w:leftChars="1700" w:firstLineChars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  <w:u w:val="thick" w:color="000000" w:themeColor="text1"/>
        </w:rPr>
        <w:t>連絡先電話番号　　　　－　　　　－　　　　　　　　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80" w:leftChars="200" w:right="480" w:rightChars="200" w:firstLine="1200" w:firstLineChars="50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年度箕面市市民文化芸能振興交付金の交付を受けたいので、箕面市市民文化芸能振興交付金交付要綱</w:t>
      </w:r>
      <w:r>
        <w:rPr>
          <w:rFonts w:hint="eastAsia" w:ascii="HGｺﾞｼｯｸM" w:hAnsi="HGｺﾞｼｯｸM" w:eastAsia="HGｺﾞｼｯｸM"/>
          <w:sz w:val="24"/>
          <w:highlight w:val="none"/>
        </w:rPr>
        <w:t>第６条</w:t>
      </w:r>
      <w:r>
        <w:rPr>
          <w:rFonts w:hint="eastAsia" w:ascii="HGｺﾞｼｯｸM" w:hAnsi="HGｺﾞｼｯｸM" w:eastAsia="HGｺﾞｼｯｸM"/>
          <w:sz w:val="24"/>
        </w:rPr>
        <w:t>の規定により、下記のとおり申請します。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１．交付を受けようとする利用日</w:t>
      </w:r>
    </w:p>
    <w:tbl>
      <w:tblPr>
        <w:tblStyle w:val="1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00"/>
        <w:gridCol w:w="960"/>
        <w:gridCol w:w="960"/>
        <w:gridCol w:w="960"/>
        <w:gridCol w:w="1200"/>
        <w:gridCol w:w="1200"/>
      </w:tblGrid>
      <w:tr>
        <w:trPr/>
        <w:tc>
          <w:tcPr>
            <w:tcW w:w="1200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本番利用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年</w:t>
            </w:r>
          </w:p>
        </w:tc>
        <w:tc>
          <w:tcPr>
            <w:tcW w:w="96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月</w:t>
            </w:r>
          </w:p>
        </w:tc>
        <w:tc>
          <w:tcPr>
            <w:tcW w:w="96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日</w:t>
            </w:r>
          </w:p>
        </w:tc>
        <w:tc>
          <w:tcPr>
            <w:tcW w:w="12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時から</w:t>
            </w:r>
          </w:p>
        </w:tc>
        <w:tc>
          <w:tcPr>
            <w:tcW w:w="1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時まで</w:t>
            </w:r>
          </w:p>
        </w:tc>
      </w:tr>
    </w:tbl>
    <w:p>
      <w:pPr>
        <w:pStyle w:val="0"/>
        <w:ind w:left="0" w:leftChars="0" w:right="0" w:rightChars="0" w:firstLine="960" w:firstLineChars="400"/>
        <w:jc w:val="left"/>
        <w:rPr>
          <w:rFonts w:hint="eastAsia" w:ascii="HGｺﾞｼｯｸM" w:hAnsi="HGｺﾞｼｯｸM" w:eastAsia="HGｺﾞｼｯｸM"/>
          <w:sz w:val="24"/>
        </w:rPr>
      </w:pPr>
    </w:p>
    <w:tbl>
      <w:tblPr>
        <w:tblStyle w:val="1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00"/>
        <w:gridCol w:w="960"/>
        <w:gridCol w:w="960"/>
        <w:gridCol w:w="960"/>
        <w:gridCol w:w="1200"/>
        <w:gridCol w:w="1200"/>
      </w:tblGrid>
      <w:tr>
        <w:trPr/>
        <w:tc>
          <w:tcPr>
            <w:tcW w:w="1200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練習利用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年</w:t>
            </w:r>
          </w:p>
        </w:tc>
        <w:tc>
          <w:tcPr>
            <w:tcW w:w="96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月</w:t>
            </w:r>
          </w:p>
        </w:tc>
        <w:tc>
          <w:tcPr>
            <w:tcW w:w="96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日</w:t>
            </w:r>
          </w:p>
        </w:tc>
        <w:tc>
          <w:tcPr>
            <w:tcW w:w="12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時から</w:t>
            </w:r>
          </w:p>
        </w:tc>
        <w:tc>
          <w:tcPr>
            <w:tcW w:w="1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時まで</w:t>
            </w:r>
          </w:p>
        </w:tc>
      </w:tr>
    </w:tbl>
    <w:p>
      <w:pPr>
        <w:pStyle w:val="0"/>
        <w:ind w:left="0" w:leftChars="0" w:right="0" w:rightChars="0" w:firstLine="960" w:firstLineChars="400"/>
        <w:jc w:val="lef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２．公演名</w:t>
      </w:r>
      <w:r>
        <w:rPr>
          <w:rFonts w:hint="eastAsia" w:ascii="HGｺﾞｼｯｸM" w:hAnsi="HGｺﾞｼｯｸM" w:eastAsia="HGｺﾞｼｯｸM"/>
          <w:sz w:val="24"/>
          <w:u w:val="thick" w:color="000000" w:themeColor="text1"/>
        </w:rPr>
        <w:t>　　　　　　　　　　　　　　　　　　　　　　　　　　　　　　　　　　　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３．公演で利用する施設</w:t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>□　小ホール</w:t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>□　大ホール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４．交付の対象経費</w:t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>□　施設経費</w:t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>□　設備経費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HGｺﾞｼｯｸM" w:hAnsi="HGｺﾞｼｯｸM" w:eastAsia="HGｺﾞｼｯｸM"/>
          <w:highlight w:val="none"/>
        </w:rPr>
      </w:pPr>
      <w:r>
        <w:rPr>
          <w:rFonts w:hint="eastAsia" w:ascii="HGｺﾞｼｯｸM" w:hAnsi="HGｺﾞｼｯｸM" w:eastAsia="HGｺﾞｼｯｸM"/>
          <w:sz w:val="24"/>
        </w:rPr>
        <w:t>５．</w:t>
      </w:r>
      <w:r>
        <w:rPr>
          <w:rFonts w:hint="eastAsia" w:ascii="HGｺﾞｼｯｸM" w:hAnsi="HGｺﾞｼｯｸM" w:eastAsia="HGｺﾞｼｯｸM"/>
          <w:sz w:val="24"/>
          <w:highlight w:val="none"/>
        </w:rPr>
        <w:t>交付金の受領方法の選択</w:t>
      </w:r>
      <w:r>
        <w:rPr>
          <w:rFonts w:hint="eastAsia" w:ascii="HGｺﾞｼｯｸM" w:hAnsi="HGｺﾞｼｯｸM" w:eastAsia="HGｺﾞｼｯｸM"/>
          <w:sz w:val="24"/>
          <w:highlight w:val="none"/>
        </w:rPr>
        <w:tab/>
      </w:r>
      <w:r>
        <w:rPr>
          <w:rFonts w:hint="eastAsia" w:ascii="HGｺﾞｼｯｸM" w:hAnsi="HGｺﾞｼｯｸM" w:eastAsia="HGｺﾞｼｯｸM"/>
          <w:sz w:val="24"/>
          <w:highlight w:val="none"/>
        </w:rPr>
        <w:t>□　直接</w:t>
      </w:r>
      <w:r>
        <w:rPr>
          <w:rFonts w:hint="eastAsia" w:ascii="HGｺﾞｼｯｸM" w:hAnsi="HGｺﾞｼｯｸM" w:eastAsia="HGｺﾞｼｯｸM"/>
          <w:sz w:val="24"/>
          <w:highlight w:val="none"/>
        </w:rPr>
        <w:tab/>
      </w:r>
      <w:r>
        <w:rPr>
          <w:rFonts w:hint="eastAsia" w:ascii="HGｺﾞｼｯｸM" w:hAnsi="HGｺﾞｼｯｸM" w:eastAsia="HGｺﾞｼｯｸM"/>
          <w:sz w:val="24"/>
          <w:highlight w:val="none"/>
        </w:rPr>
        <w:tab/>
      </w:r>
      <w:r>
        <w:rPr>
          <w:rFonts w:hint="eastAsia" w:ascii="HGｺﾞｼｯｸM" w:hAnsi="HGｺﾞｼｯｸM" w:eastAsia="HGｺﾞｼｯｸM"/>
          <w:sz w:val="24"/>
          <w:highlight w:val="none"/>
        </w:rPr>
        <w:t>□　代理受領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="HGｺﾞｼｯｸM" w:hAnsi="HGｺﾞｼｯｸM" w:eastAsia="HGｺﾞｼｯｸM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  <w:sz w:val="24"/>
        </w:rPr>
        <w:t>６．告知の方法</w:t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>□　広報紙</w:t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>□　インターネット</w:t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>□　チラシ</w:t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>□その他</w:t>
      </w:r>
    </w:p>
    <w:p>
      <w:pPr>
        <w:pStyle w:val="0"/>
        <w:ind w:left="0" w:leftChars="0" w:right="0" w:rightChars="0" w:firstLine="0" w:firstLineChars="0"/>
        <w:rPr>
          <w:rFonts w:hint="eastAsia" w:ascii="HGｺﾞｼｯｸM" w:hAnsi="HGｺﾞｼｯｸM" w:eastAsia="HGｺﾞｼｯｸM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rPr>
          <w:rFonts w:hint="eastAsia" w:ascii="HGｺﾞｼｯｸM" w:hAnsi="HGｺﾞｼｯｸM" w:eastAsia="HGｺﾞｼｯｸM"/>
        </w:rPr>
      </w:pPr>
      <w:bookmarkStart w:id="0" w:name="_GoBack"/>
      <w:bookmarkEnd w:id="0"/>
    </w:p>
    <w:sectPr>
      <w:pgSz w:w="11906" w:h="16838"/>
      <w:pgMar w:top="850" w:right="1134" w:bottom="850" w:left="1134" w:header="567" w:footer="567" w:gutter="0"/>
      <w:pgBorders w:zOrder="front" w:display="allPages" w:offsetFrom="page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5"/>
  <w:bordersDoNotSurroundHeader/>
  <w:bordersDoNotSurroundFooter/>
  <w:defaultTabStop w:val="840"/>
  <w:hyphenationZone w:val="0"/>
  <w:defaultTableStyle w:val="18"/>
  <w:drawingGridHorizontalSpacing w:val="24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tLeas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eastAsia="HGｺﾞｼｯｸM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245</TotalTime>
  <Pages>1</Pages>
  <Words>0</Words>
  <Characters>267</Characters>
  <Application>JUST Note</Application>
  <Lines>67</Lines>
  <Paragraphs>27</Paragraphs>
  <Company>箕面市役所</Company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箕面市教育委員会</dc:creator>
  <cp:lastModifiedBy>谷尾　吉章(手動)</cp:lastModifiedBy>
  <cp:lastPrinted>2021-07-29T08:50:27Z</cp:lastPrinted>
  <dcterms:created xsi:type="dcterms:W3CDTF">2021-06-23T06:05:00Z</dcterms:created>
  <dcterms:modified xsi:type="dcterms:W3CDTF">2021-07-30T05:25:45Z</dcterms:modified>
  <cp:revision>3</cp:revision>
</cp:coreProperties>
</file>