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様式１８－２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【提案書】特定提案等②（設計）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【評価項目】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・</w:t>
      </w:r>
      <w:r>
        <w:rPr>
          <w:rFonts w:hint="eastAsia" w:ascii="ＭＳ 明朝" w:hAnsi="ＭＳ 明朝" w:eastAsia="ＭＳ 明朝"/>
          <w:b w:val="0"/>
          <w:sz w:val="24"/>
          <w:u w:val="single" w:color="auto"/>
        </w:rPr>
        <w:t>分析結果に基づき改善策案の検討方法が具体的に示され、実効性のある提案となっているか。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・</w:t>
      </w:r>
      <w:r>
        <w:rPr>
          <w:rFonts w:hint="eastAsia" w:ascii="ＭＳ 明朝" w:hAnsi="ＭＳ 明朝" w:eastAsia="ＭＳ 明朝"/>
          <w:b w:val="0"/>
          <w:sz w:val="24"/>
          <w:u w:val="single" w:color="auto"/>
        </w:rPr>
        <w:t>適用するツールの選定方針について具体的な提案がされているか。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・</w:t>
      </w:r>
      <w:r>
        <w:rPr>
          <w:rFonts w:hint="eastAsia" w:ascii="ＭＳ 明朝" w:hAnsi="ＭＳ 明朝" w:eastAsia="ＭＳ 明朝"/>
          <w:b w:val="0"/>
          <w:sz w:val="24"/>
          <w:u w:val="single" w:color="auto"/>
        </w:rPr>
        <w:t>実施結果の評価を適切に行うことができる手法を有しているか。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225"/>
      </w:tblGrid>
      <w:tr>
        <w:trPr>
          <w:trHeight w:val="4480" w:hRule="atLeast"/>
        </w:trPr>
        <w:tc>
          <w:tcPr>
            <w:tcW w:w="1322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</TotalTime>
  <Pages>1</Pages>
  <Words>0</Words>
  <Characters>165</Characters>
  <Application>JUST Note</Application>
  <Lines>10</Lines>
  <Paragraphs>8</Paragraphs>
  <Company>箕面市役所</Company>
  <CharactersWithSpaces>199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cp:lastPrinted>2020-03-10T23:09:39Z</cp:lastPrinted>
  <dcterms:created xsi:type="dcterms:W3CDTF">2020-03-04T05:54:00Z</dcterms:created>
  <dcterms:modified xsi:type="dcterms:W3CDTF">2024-03-22T05:01:13Z</dcterms:modified>
  <cp:revision>2</cp:revision>
</cp:coreProperties>
</file>