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【提案書】特定提案等②（実装予定のシステム機能）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提案書記載事項により評価する。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b w:val="0"/>
          <w:sz w:val="24"/>
          <w:u w:val="single" w:color="auto"/>
        </w:rPr>
        <w:t>機能、価格（イニシャルコスト・ランニングコスト）、実装予定時期について、本市に有益な提案がなされているかで評価する。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4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231</TotalTime>
  <Pages>1</Pages>
  <Words>0</Words>
  <Characters>140</Characters>
  <Application>JUST Note</Application>
  <Lines>9</Lines>
  <Paragraphs>7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cp:lastPrinted>2020-03-10T23:09:39Z</cp:lastPrinted>
  <dcterms:created xsi:type="dcterms:W3CDTF">2020-03-04T05:54:00Z</dcterms:created>
  <dcterms:modified xsi:type="dcterms:W3CDTF">2024-04-12T04:48:50Z</dcterms:modified>
  <cp:revision>2</cp:revision>
</cp:coreProperties>
</file>